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E6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A524E">
        <w:rPr>
          <w:rFonts w:ascii="Times New Roman" w:hAnsi="Times New Roman" w:cs="Times New Roman"/>
          <w:b/>
          <w:sz w:val="28"/>
          <w:szCs w:val="28"/>
        </w:rPr>
        <w:t>ответила на вопросы воронежцев</w:t>
      </w:r>
    </w:p>
    <w:p w:rsidR="00D407E6" w:rsidRPr="00716FA1" w:rsidRDefault="00D407E6" w:rsidP="00D40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6" w:rsidRDefault="00D407E6" w:rsidP="00580CF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 w:rsidR="00DA524E">
        <w:rPr>
          <w:rFonts w:ascii="Times New Roman" w:hAnsi="Times New Roman" w:cs="Times New Roman"/>
          <w:sz w:val="28"/>
          <w:szCs w:val="28"/>
        </w:rPr>
        <w:t>кадастрового учета объектов капитального строительства</w:t>
      </w:r>
      <w:r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D407E6" w:rsidRDefault="00D407E6" w:rsidP="0058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524E" w:rsidRPr="00DA524E" w:rsidRDefault="006C1A4A" w:rsidP="00580CF4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Жилой дом в долевой собственности. </w:t>
      </w:r>
      <w:r w:rsidR="00DA524E" w:rsidRPr="00DA524E">
        <w:rPr>
          <w:rFonts w:ascii="Times New Roman" w:eastAsia="Calibri" w:hAnsi="Times New Roman" w:cs="Times New Roman"/>
          <w:b/>
          <w:sz w:val="28"/>
          <w:szCs w:val="28"/>
        </w:rPr>
        <w:t>Как разделить дом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двух хозяев</w:t>
      </w:r>
      <w:r w:rsidR="00DA524E" w:rsidRPr="00DA524E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DA524E" w:rsidRPr="00DA524E" w:rsidRDefault="00DA524E" w:rsidP="00580C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A4A" w:rsidRPr="00554B5D" w:rsidRDefault="006C1A4A" w:rsidP="00580CF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D">
        <w:rPr>
          <w:rFonts w:ascii="Times New Roman" w:hAnsi="Times New Roman" w:cs="Times New Roman"/>
          <w:sz w:val="28"/>
          <w:szCs w:val="28"/>
        </w:rPr>
        <w:t>Если жилой дом находится в долевой собственности, и каждый из собственников принял решение поделить дом на части, то необходимо  разделить здание на отдельные блоки.</w:t>
      </w:r>
    </w:p>
    <w:p w:rsidR="006C1A4A" w:rsidRPr="00554B5D" w:rsidRDefault="006C1A4A" w:rsidP="00580CF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D">
        <w:rPr>
          <w:rFonts w:ascii="Times New Roman" w:hAnsi="Times New Roman" w:cs="Times New Roman"/>
          <w:sz w:val="28"/>
          <w:szCs w:val="28"/>
        </w:rPr>
        <w:t>В первую очередь необходимо раздел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4B5D">
        <w:rPr>
          <w:rFonts w:ascii="Times New Roman" w:hAnsi="Times New Roman" w:cs="Times New Roman"/>
          <w:sz w:val="28"/>
          <w:szCs w:val="28"/>
        </w:rPr>
        <w:t xml:space="preserve"> и изменить вид разрешенного использования земельного участка, на котором расположен ж</w:t>
      </w:r>
      <w:r>
        <w:rPr>
          <w:rFonts w:ascii="Times New Roman" w:hAnsi="Times New Roman" w:cs="Times New Roman"/>
          <w:sz w:val="28"/>
          <w:szCs w:val="28"/>
        </w:rPr>
        <w:t xml:space="preserve">илой дом. </w:t>
      </w:r>
      <w:r w:rsidRPr="00554B5D">
        <w:rPr>
          <w:rFonts w:ascii="Times New Roman" w:hAnsi="Times New Roman" w:cs="Times New Roman"/>
          <w:sz w:val="28"/>
          <w:szCs w:val="28"/>
        </w:rPr>
        <w:t>Земельный участок должен использоваться «для строительства блокированных домов».</w:t>
      </w:r>
    </w:p>
    <w:p w:rsidR="00580CF4" w:rsidRDefault="006C1A4A" w:rsidP="00580CF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5D">
        <w:rPr>
          <w:rFonts w:ascii="Times New Roman" w:hAnsi="Times New Roman" w:cs="Times New Roman"/>
          <w:sz w:val="28"/>
          <w:szCs w:val="28"/>
        </w:rPr>
        <w:t xml:space="preserve">Затем необходимо получить разрешение на строительство и разрешение на ввод объекта в эксплуатацию в органе местного самоуправления, а также </w:t>
      </w:r>
      <w:r w:rsidRPr="00554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кадастровому инженеру, который подготовит технические планы.</w:t>
      </w:r>
      <w:r w:rsidR="0058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A4A" w:rsidRPr="00580CF4" w:rsidRDefault="006C1A4A" w:rsidP="00580CF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5D">
        <w:rPr>
          <w:rFonts w:ascii="Times New Roman" w:hAnsi="Times New Roman" w:cs="Times New Roman"/>
          <w:sz w:val="28"/>
          <w:szCs w:val="28"/>
        </w:rPr>
        <w:t xml:space="preserve">При этом количество технических планов, подготовленных в отношении блоков жилого дома блокированной застройки, должно быть равным количеству таких блоков. Также необходимо, чтобы количество земельных участков соответствовало количеству блоков, сведения о которых будут содержаться в соответствующих разделах разрешения на ввод жилого дома блокированной застройки в эксплуатацию. </w:t>
      </w:r>
    </w:p>
    <w:p w:rsidR="006C1A4A" w:rsidRDefault="006C1A4A" w:rsidP="00580CF4">
      <w:pPr>
        <w:pStyle w:val="a7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5D">
        <w:rPr>
          <w:rFonts w:ascii="Times New Roman" w:hAnsi="Times New Roman" w:cs="Times New Roman"/>
          <w:sz w:val="28"/>
          <w:szCs w:val="28"/>
        </w:rPr>
        <w:t xml:space="preserve">Если здание можно отнести к дому блокированной застройки, а каждый блок расположен на отдельном земельном участке, сформированном для его </w:t>
      </w:r>
      <w:r w:rsidRPr="00554B5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использования, постановка такого блока на кадастровый учет </w:t>
      </w:r>
      <w:r w:rsidR="00580CF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54B5D">
        <w:rPr>
          <w:rFonts w:ascii="Times New Roman" w:hAnsi="Times New Roman" w:cs="Times New Roman"/>
          <w:sz w:val="28"/>
          <w:szCs w:val="28"/>
        </w:rPr>
        <w:t>в качестве отдельного здания с назначением "жилой дом" и наименованием "жилой дом блокированной застройки" или "блок жилого дома блокированной застройки".</w:t>
      </w:r>
    </w:p>
    <w:p w:rsidR="006C1A4A" w:rsidRPr="00554B5D" w:rsidRDefault="006C1A4A" w:rsidP="00580CF4">
      <w:pPr>
        <w:pStyle w:val="articledecorationfirst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</w:t>
      </w:r>
      <w:r w:rsidRPr="00554B5D">
        <w:rPr>
          <w:sz w:val="28"/>
          <w:szCs w:val="28"/>
        </w:rPr>
        <w:t xml:space="preserve">режде чем разделить здание, необходимо знать: возможно ли </w:t>
      </w:r>
      <w:r w:rsidR="00580CF4">
        <w:rPr>
          <w:sz w:val="28"/>
          <w:szCs w:val="28"/>
        </w:rPr>
        <w:t>проводить указанные действия</w:t>
      </w:r>
      <w:r w:rsidRPr="00554B5D">
        <w:rPr>
          <w:sz w:val="28"/>
          <w:szCs w:val="28"/>
        </w:rPr>
        <w:t xml:space="preserve"> на земельном участке, на котором расположено соответствующее здание (с учетом, например, требований к минимальному размеру земельного участка), а также соответствуют ли указанные действия виду разрешенного использования такого земельного участка. </w:t>
      </w:r>
    </w:p>
    <w:p w:rsidR="006C1A4A" w:rsidRPr="00DA524E" w:rsidRDefault="006C1A4A" w:rsidP="00580CF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4E" w:rsidRPr="00DA524E" w:rsidRDefault="00DA524E" w:rsidP="00580CF4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4E">
        <w:rPr>
          <w:rFonts w:ascii="Times New Roman" w:eastAsia="Calibri" w:hAnsi="Times New Roman" w:cs="Times New Roman"/>
          <w:b/>
          <w:sz w:val="28"/>
          <w:szCs w:val="28"/>
        </w:rPr>
        <w:t xml:space="preserve">Как </w:t>
      </w:r>
      <w:r w:rsidR="00580CF4">
        <w:rPr>
          <w:rFonts w:ascii="Times New Roman" w:eastAsia="Calibri" w:hAnsi="Times New Roman" w:cs="Times New Roman"/>
          <w:b/>
          <w:sz w:val="28"/>
          <w:szCs w:val="28"/>
        </w:rPr>
        <w:t>оформить</w:t>
      </w:r>
      <w:r w:rsidRPr="00DA524E">
        <w:rPr>
          <w:rFonts w:ascii="Times New Roman" w:eastAsia="Calibri" w:hAnsi="Times New Roman" w:cs="Times New Roman"/>
          <w:b/>
          <w:sz w:val="28"/>
          <w:szCs w:val="28"/>
        </w:rPr>
        <w:t xml:space="preserve"> перепланировку квартиры?</w:t>
      </w:r>
    </w:p>
    <w:p w:rsidR="00DA524E" w:rsidRPr="00DA524E" w:rsidRDefault="00DA524E" w:rsidP="00580CF4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E53" w:rsidRDefault="00DA524E" w:rsidP="00580CF4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Для внесения изменений в сведения </w:t>
      </w:r>
      <w:r w:rsidR="00580CF4">
        <w:rPr>
          <w:rFonts w:ascii="Times New Roman" w:eastAsia="Calibri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в результате перепланировки необходимо обратиться к кадастровому инженеру для подготовки технического плана на учет изменений.  </w:t>
      </w:r>
    </w:p>
    <w:p w:rsidR="00DA524E" w:rsidRPr="00873E53" w:rsidRDefault="00DA524E" w:rsidP="00580CF4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Документами, на основании которых подготавливается технический план, являются:  </w:t>
      </w:r>
    </w:p>
    <w:p w:rsidR="00DA524E" w:rsidRPr="00DA524E" w:rsidRDefault="00DA524E" w:rsidP="00580CF4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24E">
        <w:rPr>
          <w:rFonts w:ascii="Times New Roman" w:eastAsia="Calibri" w:hAnsi="Times New Roman" w:cs="Times New Roman"/>
          <w:sz w:val="28"/>
          <w:szCs w:val="28"/>
        </w:rPr>
        <w:t>-</w:t>
      </w:r>
      <w:r w:rsidRPr="00DA52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проект перепланировки и (или) переустройства помещения; </w:t>
      </w:r>
    </w:p>
    <w:p w:rsidR="00DA524E" w:rsidRPr="00DA524E" w:rsidRDefault="00DA524E" w:rsidP="00580CF4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- акт приемочной комиссии, подтверждающий завершение перепланировки;     </w:t>
      </w:r>
    </w:p>
    <w:p w:rsidR="00580CF4" w:rsidRDefault="00DA524E" w:rsidP="00580CF4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sz w:val="28"/>
          <w:szCs w:val="28"/>
        </w:rPr>
        <w:t xml:space="preserve">- вынесенное решение суда, которое устанавливает законность изменений </w:t>
      </w:r>
      <w:r w:rsidR="00580CF4">
        <w:rPr>
          <w:rFonts w:ascii="Times New Roman" w:eastAsia="Calibri" w:hAnsi="Times New Roman" w:cs="Times New Roman"/>
          <w:sz w:val="28"/>
          <w:szCs w:val="28"/>
        </w:rPr>
        <w:t>без получения разрешения.</w:t>
      </w:r>
    </w:p>
    <w:p w:rsidR="00580CF4" w:rsidRDefault="00580CF4" w:rsidP="00580CF4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F4">
        <w:rPr>
          <w:rFonts w:ascii="Times New Roman" w:eastAsia="Calibri" w:hAnsi="Times New Roman" w:cs="Times New Roman"/>
          <w:sz w:val="28"/>
          <w:szCs w:val="28"/>
        </w:rPr>
        <w:t>Если квартира находится в ипотеке, то необходимо обратиться непосредственно в кредитную организацию и получить справку о согласии на перепланировку.</w:t>
      </w:r>
    </w:p>
    <w:p w:rsidR="00DA524E" w:rsidRPr="00DA524E" w:rsidRDefault="00580CF4" w:rsidP="00580CF4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CF4">
        <w:rPr>
          <w:rFonts w:ascii="Times New Roman" w:eastAsia="Calibri" w:hAnsi="Times New Roman" w:cs="Times New Roman"/>
          <w:sz w:val="28"/>
          <w:szCs w:val="28"/>
        </w:rPr>
        <w:t xml:space="preserve">Если помимо перепланировки собственник переводит помещение из жилого в нежилое или наоборот, тем самым меняя еще и назначение помещения, то данные изменения также включаются в технический план. </w:t>
      </w:r>
      <w:r w:rsidR="00DA524E" w:rsidRPr="00DA524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End"/>
    </w:p>
    <w:p w:rsidR="00D66636" w:rsidRPr="00DA524E" w:rsidRDefault="00580CF4" w:rsidP="00580CF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получения технического плана </w:t>
      </w:r>
      <w:r w:rsidRPr="00DA524E">
        <w:rPr>
          <w:rFonts w:ascii="Times New Roman" w:eastAsia="Calibri" w:hAnsi="Times New Roman" w:cs="Times New Roman"/>
          <w:sz w:val="28"/>
          <w:szCs w:val="28"/>
        </w:rPr>
        <w:t>собственник объекта капитального строительства или его представитель при наличии у него нотариаль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удостоверенной доверенности может обратиться </w:t>
      </w:r>
      <w:r w:rsidR="00DA524E" w:rsidRPr="00DA524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любой </w:t>
      </w:r>
      <w:r w:rsidR="00DA524E" w:rsidRPr="00DA524E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</w:t>
      </w:r>
      <w:r w:rsidR="00DA524E" w:rsidRPr="00DA524E">
        <w:rPr>
          <w:rFonts w:ascii="Times New Roman" w:eastAsia="Calibri" w:hAnsi="Times New Roman" w:cs="Times New Roman"/>
          <w:sz w:val="28"/>
          <w:szCs w:val="28"/>
        </w:rPr>
        <w:lastRenderedPageBreak/>
        <w:t>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написать заявление об учете изменений. </w:t>
      </w:r>
      <w:r w:rsidR="00DA524E" w:rsidRPr="00DA524E">
        <w:rPr>
          <w:rFonts w:ascii="Times New Roman" w:eastAsia="Calibri" w:hAnsi="Times New Roman" w:cs="Times New Roman"/>
          <w:sz w:val="28"/>
          <w:szCs w:val="28"/>
        </w:rPr>
        <w:t xml:space="preserve"> К заявлению следует приложить пакет документов, включая технический план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24E" w:rsidRPr="00DA524E" w:rsidRDefault="00DA524E" w:rsidP="00580CF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4E" w:rsidRPr="00DA524E" w:rsidRDefault="00580CF4" w:rsidP="00580CF4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Является ли забор </w:t>
      </w:r>
      <w:r w:rsidR="00DA524E" w:rsidRPr="00DA524E">
        <w:rPr>
          <w:rFonts w:ascii="Times New Roman" w:eastAsia="Calibri" w:hAnsi="Times New Roman" w:cs="Times New Roman"/>
          <w:b/>
          <w:sz w:val="28"/>
          <w:szCs w:val="28"/>
        </w:rPr>
        <w:t xml:space="preserve">объектом недвижимости? </w:t>
      </w:r>
    </w:p>
    <w:p w:rsidR="00DA524E" w:rsidRPr="00DA524E" w:rsidRDefault="00DA524E" w:rsidP="00580CF4">
      <w:pPr>
        <w:spacing w:after="0" w:line="36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8CF" w:rsidRPr="00DA524E" w:rsidRDefault="00DA524E" w:rsidP="00580CF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24E">
        <w:rPr>
          <w:rFonts w:ascii="Times New Roman" w:eastAsia="Calibri" w:hAnsi="Times New Roman" w:cs="Times New Roman"/>
          <w:sz w:val="28"/>
          <w:szCs w:val="28"/>
        </w:rPr>
        <w:t>Забор (ограждение) не является объектом недвижимости. Признаки недвижимого имущества приведены в п. 1 ст. 130 ГК РФ. К ним относится прочная связь объекта с землей, то есть невозможность его перемещения без несоразмерного ущерба назначению.</w:t>
      </w:r>
    </w:p>
    <w:p w:rsidR="001D3755" w:rsidRDefault="001D3755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1D3755" w:rsidRDefault="001D3755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86A88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86A88" w:rsidRPr="0014706C" w:rsidRDefault="00D86A88" w:rsidP="00D86A8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D86A88" w:rsidRPr="000553C9" w:rsidRDefault="00A62B1F" w:rsidP="00D86A8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6A88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28CF" w:rsidRPr="00661D32" w:rsidRDefault="009128CF" w:rsidP="00661D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D32" w:rsidRDefault="00661D32"/>
    <w:sectPr w:rsidR="00661D32" w:rsidSect="00D407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32"/>
    <w:rsid w:val="00062049"/>
    <w:rsid w:val="001D3755"/>
    <w:rsid w:val="0030420C"/>
    <w:rsid w:val="003342BD"/>
    <w:rsid w:val="00580CF4"/>
    <w:rsid w:val="00614544"/>
    <w:rsid w:val="00661D32"/>
    <w:rsid w:val="006C1A4A"/>
    <w:rsid w:val="006F293E"/>
    <w:rsid w:val="008039C9"/>
    <w:rsid w:val="00873E53"/>
    <w:rsid w:val="009128CF"/>
    <w:rsid w:val="009F3828"/>
    <w:rsid w:val="00A62B1F"/>
    <w:rsid w:val="00A83A0C"/>
    <w:rsid w:val="00AA0DE9"/>
    <w:rsid w:val="00C75A45"/>
    <w:rsid w:val="00CD4D4D"/>
    <w:rsid w:val="00D407E6"/>
    <w:rsid w:val="00D66636"/>
    <w:rsid w:val="00D86A88"/>
    <w:rsid w:val="00DA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32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A4A"/>
    <w:pPr>
      <w:ind w:left="720"/>
      <w:contextualSpacing/>
    </w:pPr>
  </w:style>
  <w:style w:type="paragraph" w:customStyle="1" w:styleId="articledecorationfirst">
    <w:name w:val="article_decoration_first"/>
    <w:basedOn w:val="a"/>
    <w:rsid w:val="006C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2020-07-07T11:45:00Z</cp:lastPrinted>
  <dcterms:created xsi:type="dcterms:W3CDTF">2020-07-16T13:37:00Z</dcterms:created>
  <dcterms:modified xsi:type="dcterms:W3CDTF">2020-07-16T14:32:00Z</dcterms:modified>
</cp:coreProperties>
</file>