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BD7FC3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0823" w:rsidRPr="00BD7FC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F74D86" w:rsidRDefault="00F74D86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1D3D8B" w:rsidRPr="00D459BB">
        <w:rPr>
          <w:rFonts w:ascii="Times New Roman" w:eastAsia="Calibri" w:hAnsi="Times New Roman" w:cs="Times New Roman"/>
          <w:sz w:val="28"/>
          <w:szCs w:val="28"/>
        </w:rPr>
        <w:t>э</w:t>
      </w:r>
      <w:r w:rsidR="00404D41">
        <w:rPr>
          <w:rFonts w:ascii="Times New Roman" w:eastAsia="Calibri" w:hAnsi="Times New Roman" w:cs="Times New Roman"/>
          <w:sz w:val="28"/>
          <w:szCs w:val="28"/>
        </w:rPr>
        <w:t xml:space="preserve">кономического развития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D459BB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D41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 w:rsidR="00604C41" w:rsidRPr="00604C41">
        <w:rPr>
          <w:rFonts w:ascii="Times New Roman" w:hAnsi="Times New Roman" w:cs="Times New Roman"/>
          <w:sz w:val="28"/>
          <w:szCs w:val="28"/>
        </w:rPr>
        <w:t>от 19.01.2023 № 15 «О внесении изменения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области»»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</w:t>
      </w:r>
      <w:r w:rsidR="00404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810668" w:rsidRDefault="00810668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252E42" w:rsidP="0081066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07.03.2023</w:t>
      </w:r>
      <w:r w:rsidR="00F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4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</w:t>
      </w:r>
      <w:r w:rsidR="00F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166" w:rsidRDefault="00304166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Рамонского муниципального района Воронежской области </w:t>
      </w:r>
      <w:r w:rsidR="00604C41" w:rsidRPr="006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19.01.2023 № 15 «О внесении изменения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области»»</w:t>
      </w: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от 09.10.2019 № 277 «Об утверждении Порядка разработки, реализации и оценки эффективности муниципальных программ Рамонского муниципального района Воронежской области»,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26C81" w:rsidRDefault="00D26C81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приоритетов определены направления: достижение существенного роста качества жизни населения на основе развития всех сфер экономики и эффективного функционирования объ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социальной инфраструктуры,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территориальное развитие Рамонского муниципального района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1E4B" w:rsidRPr="005E1E4B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p w:rsidR="00810668" w:rsidRPr="00810668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 за счет решения следующих задач: создание условий для привлечения инвестиций в экономику района, </w:t>
      </w: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отмечено обоснование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подпрограмм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обобщенная характеристика основных мероприятий.</w:t>
      </w:r>
    </w:p>
    <w:p w:rsidR="00810668" w:rsidRDefault="00810668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результатов настоящей муниципаль</w:t>
      </w:r>
      <w:r w:rsidR="004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0E167A" w:rsidRDefault="00840C7C" w:rsidP="0084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0E167A" w:rsidRPr="00840C7C" w:rsidRDefault="000E167A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41" w:rsidRDefault="00404D41" w:rsidP="00404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7E4650" w:rsidRPr="007E4650" w:rsidRDefault="00404D4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9C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Говорова Л.М.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1A" w:rsidRDefault="004E3E1A" w:rsidP="00436610">
      <w:pPr>
        <w:spacing w:after="0" w:line="240" w:lineRule="auto"/>
      </w:pPr>
      <w:r>
        <w:separator/>
      </w:r>
    </w:p>
  </w:endnote>
  <w:endnote w:type="continuationSeparator" w:id="0">
    <w:p w:rsidR="004E3E1A" w:rsidRDefault="004E3E1A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1A" w:rsidRDefault="004E3E1A" w:rsidP="00436610">
      <w:pPr>
        <w:spacing w:after="0" w:line="240" w:lineRule="auto"/>
      </w:pPr>
      <w:r>
        <w:separator/>
      </w:r>
    </w:p>
  </w:footnote>
  <w:footnote w:type="continuationSeparator" w:id="0">
    <w:p w:rsidR="004E3E1A" w:rsidRDefault="004E3E1A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669AE"/>
    <w:rsid w:val="00070F14"/>
    <w:rsid w:val="00082F3D"/>
    <w:rsid w:val="000941C3"/>
    <w:rsid w:val="000D1E04"/>
    <w:rsid w:val="000D2C58"/>
    <w:rsid w:val="000E167A"/>
    <w:rsid w:val="000E6B64"/>
    <w:rsid w:val="000F57ED"/>
    <w:rsid w:val="00142D2D"/>
    <w:rsid w:val="00143BD0"/>
    <w:rsid w:val="001505E5"/>
    <w:rsid w:val="001579C4"/>
    <w:rsid w:val="00163D1E"/>
    <w:rsid w:val="0017531D"/>
    <w:rsid w:val="00180E41"/>
    <w:rsid w:val="00195E4F"/>
    <w:rsid w:val="001C03A9"/>
    <w:rsid w:val="001C3580"/>
    <w:rsid w:val="001D3D8B"/>
    <w:rsid w:val="001D5F7C"/>
    <w:rsid w:val="001E5929"/>
    <w:rsid w:val="001F53FB"/>
    <w:rsid w:val="002015C1"/>
    <w:rsid w:val="00204050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04166"/>
    <w:rsid w:val="00341B52"/>
    <w:rsid w:val="003456E3"/>
    <w:rsid w:val="0036602D"/>
    <w:rsid w:val="003C7BF9"/>
    <w:rsid w:val="003F5500"/>
    <w:rsid w:val="0040004B"/>
    <w:rsid w:val="00404D41"/>
    <w:rsid w:val="004137D2"/>
    <w:rsid w:val="00436610"/>
    <w:rsid w:val="00485540"/>
    <w:rsid w:val="0048746B"/>
    <w:rsid w:val="00492AED"/>
    <w:rsid w:val="004958FB"/>
    <w:rsid w:val="004A2651"/>
    <w:rsid w:val="004B463C"/>
    <w:rsid w:val="004C680C"/>
    <w:rsid w:val="004E3E1A"/>
    <w:rsid w:val="005248E9"/>
    <w:rsid w:val="005308F7"/>
    <w:rsid w:val="005341EA"/>
    <w:rsid w:val="005564C2"/>
    <w:rsid w:val="00562519"/>
    <w:rsid w:val="00566165"/>
    <w:rsid w:val="005777C6"/>
    <w:rsid w:val="00580419"/>
    <w:rsid w:val="0058548C"/>
    <w:rsid w:val="005B2323"/>
    <w:rsid w:val="005B261B"/>
    <w:rsid w:val="005D6085"/>
    <w:rsid w:val="005E02CE"/>
    <w:rsid w:val="005E1E4B"/>
    <w:rsid w:val="005E5EF0"/>
    <w:rsid w:val="00604C41"/>
    <w:rsid w:val="006404BA"/>
    <w:rsid w:val="0064240E"/>
    <w:rsid w:val="00652573"/>
    <w:rsid w:val="00684C88"/>
    <w:rsid w:val="00692845"/>
    <w:rsid w:val="00695161"/>
    <w:rsid w:val="006A76F1"/>
    <w:rsid w:val="00701FED"/>
    <w:rsid w:val="00724B69"/>
    <w:rsid w:val="0072731A"/>
    <w:rsid w:val="00754882"/>
    <w:rsid w:val="00763CC5"/>
    <w:rsid w:val="007646D8"/>
    <w:rsid w:val="00771EAB"/>
    <w:rsid w:val="0077396F"/>
    <w:rsid w:val="007835A0"/>
    <w:rsid w:val="007C54D3"/>
    <w:rsid w:val="007E0162"/>
    <w:rsid w:val="007E4650"/>
    <w:rsid w:val="00805C01"/>
    <w:rsid w:val="00810668"/>
    <w:rsid w:val="008246FE"/>
    <w:rsid w:val="00840C7C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A464A"/>
    <w:rsid w:val="009B0F10"/>
    <w:rsid w:val="009C1395"/>
    <w:rsid w:val="009D5268"/>
    <w:rsid w:val="009E5AF5"/>
    <w:rsid w:val="00A27C3A"/>
    <w:rsid w:val="00A339A4"/>
    <w:rsid w:val="00A62BAF"/>
    <w:rsid w:val="00AB16F5"/>
    <w:rsid w:val="00AE5C13"/>
    <w:rsid w:val="00AE7B4F"/>
    <w:rsid w:val="00B26F5D"/>
    <w:rsid w:val="00B44A2B"/>
    <w:rsid w:val="00BA0823"/>
    <w:rsid w:val="00BA3CA4"/>
    <w:rsid w:val="00BB68E8"/>
    <w:rsid w:val="00BC6C16"/>
    <w:rsid w:val="00BD4273"/>
    <w:rsid w:val="00BD7FC3"/>
    <w:rsid w:val="00BE693A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26C81"/>
    <w:rsid w:val="00D459BB"/>
    <w:rsid w:val="00D46C69"/>
    <w:rsid w:val="00D61494"/>
    <w:rsid w:val="00D6521E"/>
    <w:rsid w:val="00D7429A"/>
    <w:rsid w:val="00D86ED5"/>
    <w:rsid w:val="00DB7C9A"/>
    <w:rsid w:val="00DF0B10"/>
    <w:rsid w:val="00E05F1A"/>
    <w:rsid w:val="00E06B81"/>
    <w:rsid w:val="00E1031F"/>
    <w:rsid w:val="00E4362F"/>
    <w:rsid w:val="00E51B39"/>
    <w:rsid w:val="00EB57D7"/>
    <w:rsid w:val="00F141C7"/>
    <w:rsid w:val="00F60683"/>
    <w:rsid w:val="00F74D86"/>
    <w:rsid w:val="00FA0534"/>
    <w:rsid w:val="00FC2D2B"/>
    <w:rsid w:val="00FD0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D139B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6A8B-73AD-4B60-97A3-B3C1011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8</cp:revision>
  <cp:lastPrinted>2019-08-30T12:26:00Z</cp:lastPrinted>
  <dcterms:created xsi:type="dcterms:W3CDTF">2021-09-09T11:50:00Z</dcterms:created>
  <dcterms:modified xsi:type="dcterms:W3CDTF">2023-04-12T11:34:00Z</dcterms:modified>
</cp:coreProperties>
</file>