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D0216E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Фролов Николай Валерьевич</w:t>
      </w:r>
    </w:p>
    <w:p w:rsidR="008150AC" w:rsidRPr="008150AC" w:rsidRDefault="00D0216E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главы</w:t>
      </w:r>
      <w:r w:rsidR="008150AC" w:rsidRPr="00815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D0216E" w:rsidP="00D0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главы </w:t>
      </w:r>
      <w:proofErr w:type="spellStart"/>
      <w:r w:rsidR="008150AC" w:rsidRPr="00815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Рамонского</w:t>
      </w:r>
      <w:proofErr w:type="spellEnd"/>
      <w:r w:rsidR="008150AC" w:rsidRPr="00815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 Воронежской области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0A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муниципального района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достигнутых значениях показателей для оценки эффективности деятельности администрации </w:t>
      </w:r>
      <w:proofErr w:type="spellStart"/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Рамонского</w:t>
      </w:r>
      <w:proofErr w:type="spellEnd"/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 за 201</w:t>
      </w:r>
      <w:r w:rsidR="00D02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их планируемых значениях </w:t>
      </w:r>
    </w:p>
    <w:p w:rsidR="008150AC" w:rsidRPr="008150AC" w:rsidRDefault="008150AC" w:rsidP="00815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3-летний период 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</w:t>
      </w:r>
      <w:r w:rsidR="00D0216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1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Дата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D02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02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EC" w:rsidRDefault="008150AC" w:rsidP="008150AC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7B74" w:rsidRPr="00396787" w:rsidRDefault="00B51D49" w:rsidP="003967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«Основные результаты и направления деятельности органов местного самоуправления </w:t>
      </w:r>
      <w:proofErr w:type="spellStart"/>
      <w:r w:rsidRPr="00396787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Pr="003967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по решению вопросов местного значения и социально-экономическому развитию муниципального района»</w:t>
      </w:r>
    </w:p>
    <w:p w:rsidR="00B51D49" w:rsidRPr="00396787" w:rsidRDefault="00B51D49" w:rsidP="003967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49" w:rsidRPr="00396787" w:rsidRDefault="00B51D49" w:rsidP="00396787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87">
        <w:rPr>
          <w:rFonts w:ascii="Times New Roman" w:hAnsi="Times New Roman" w:cs="Times New Roman"/>
          <w:b/>
          <w:sz w:val="28"/>
          <w:szCs w:val="28"/>
        </w:rPr>
        <w:t>«Общие сведения о муниципальном образовании»</w:t>
      </w:r>
    </w:p>
    <w:p w:rsidR="001D0E24" w:rsidRPr="00396787" w:rsidRDefault="001D0E24" w:rsidP="0039678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F47B6" w:rsidRPr="005B3CF2" w:rsidRDefault="00CC3547" w:rsidP="008C267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5B3CF2">
        <w:rPr>
          <w:sz w:val="28"/>
          <w:szCs w:val="28"/>
        </w:rPr>
        <w:t>Рамонский</w:t>
      </w:r>
      <w:proofErr w:type="spellEnd"/>
      <w:r w:rsidRPr="005B3CF2">
        <w:rPr>
          <w:sz w:val="28"/>
          <w:szCs w:val="28"/>
        </w:rPr>
        <w:t xml:space="preserve"> район с административным центром</w:t>
      </w:r>
      <w:r w:rsidR="007F47B6" w:rsidRPr="005B3CF2">
        <w:rPr>
          <w:sz w:val="28"/>
          <w:szCs w:val="28"/>
        </w:rPr>
        <w:t xml:space="preserve"> </w:t>
      </w:r>
      <w:r w:rsidR="007F47B6" w:rsidRPr="005B3CF2">
        <w:rPr>
          <w:rFonts w:eastAsia="Calibri"/>
          <w:kern w:val="0"/>
          <w:sz w:val="28"/>
          <w:szCs w:val="28"/>
          <w:lang w:eastAsia="ru-RU"/>
        </w:rPr>
        <w:t xml:space="preserve">рабочий поселок Рамонь </w:t>
      </w:r>
      <w:r w:rsidRPr="005B3CF2">
        <w:rPr>
          <w:sz w:val="28"/>
          <w:szCs w:val="28"/>
        </w:rPr>
        <w:t xml:space="preserve"> расположен </w:t>
      </w:r>
      <w:r w:rsidR="0068388A" w:rsidRPr="005B3CF2">
        <w:rPr>
          <w:sz w:val="28"/>
          <w:szCs w:val="28"/>
        </w:rPr>
        <w:t>в северной лесостепной части Воронежской области</w:t>
      </w:r>
      <w:r w:rsidR="000E5048" w:rsidRPr="005B3CF2">
        <w:rPr>
          <w:sz w:val="28"/>
          <w:szCs w:val="28"/>
        </w:rPr>
        <w:t xml:space="preserve">, в 37 км от города Воронежа. </w:t>
      </w:r>
      <w:r w:rsidR="0068388A" w:rsidRPr="005B3CF2">
        <w:rPr>
          <w:sz w:val="28"/>
          <w:szCs w:val="28"/>
        </w:rPr>
        <w:t xml:space="preserve">Его южная часть прилегает к городской черте областного центра, </w:t>
      </w:r>
      <w:r w:rsidR="004778DD" w:rsidRPr="005B3CF2">
        <w:rPr>
          <w:sz w:val="28"/>
          <w:szCs w:val="28"/>
        </w:rPr>
        <w:t xml:space="preserve">на севере </w:t>
      </w:r>
      <w:r w:rsidR="0068388A" w:rsidRPr="005B3CF2">
        <w:rPr>
          <w:sz w:val="28"/>
          <w:szCs w:val="28"/>
        </w:rPr>
        <w:t xml:space="preserve">район граничит с Липецкой областью, </w:t>
      </w:r>
      <w:r w:rsidR="00383AF5" w:rsidRPr="005B3CF2">
        <w:rPr>
          <w:sz w:val="28"/>
          <w:szCs w:val="28"/>
        </w:rPr>
        <w:t>на</w:t>
      </w:r>
      <w:r w:rsidR="0068388A" w:rsidRPr="005B3CF2">
        <w:rPr>
          <w:sz w:val="28"/>
          <w:szCs w:val="28"/>
        </w:rPr>
        <w:t xml:space="preserve"> восток</w:t>
      </w:r>
      <w:r w:rsidR="00383AF5" w:rsidRPr="005B3CF2">
        <w:rPr>
          <w:sz w:val="28"/>
          <w:szCs w:val="28"/>
        </w:rPr>
        <w:t>е</w:t>
      </w:r>
      <w:r w:rsidR="0068388A" w:rsidRPr="005B3CF2">
        <w:rPr>
          <w:sz w:val="28"/>
          <w:szCs w:val="28"/>
        </w:rPr>
        <w:t xml:space="preserve"> - с </w:t>
      </w:r>
      <w:proofErr w:type="spellStart"/>
      <w:r w:rsidR="0068388A" w:rsidRPr="005B3CF2">
        <w:rPr>
          <w:sz w:val="28"/>
          <w:szCs w:val="28"/>
        </w:rPr>
        <w:t>Новоусманским</w:t>
      </w:r>
      <w:proofErr w:type="spellEnd"/>
      <w:r w:rsidR="0053212E" w:rsidRPr="005B3CF2">
        <w:rPr>
          <w:sz w:val="28"/>
          <w:szCs w:val="28"/>
        </w:rPr>
        <w:t xml:space="preserve"> и </w:t>
      </w:r>
      <w:proofErr w:type="spellStart"/>
      <w:r w:rsidR="0053212E" w:rsidRPr="005B3CF2">
        <w:rPr>
          <w:sz w:val="28"/>
          <w:szCs w:val="28"/>
        </w:rPr>
        <w:t>Верхнехавским</w:t>
      </w:r>
      <w:proofErr w:type="spellEnd"/>
      <w:r w:rsidR="0068388A" w:rsidRPr="005B3CF2">
        <w:rPr>
          <w:sz w:val="28"/>
          <w:szCs w:val="28"/>
        </w:rPr>
        <w:t xml:space="preserve">, </w:t>
      </w:r>
      <w:r w:rsidR="00383AF5" w:rsidRPr="005B3CF2">
        <w:rPr>
          <w:sz w:val="28"/>
          <w:szCs w:val="28"/>
        </w:rPr>
        <w:t>на западе</w:t>
      </w:r>
      <w:r w:rsidR="0068388A" w:rsidRPr="005B3CF2">
        <w:rPr>
          <w:sz w:val="28"/>
          <w:szCs w:val="28"/>
        </w:rPr>
        <w:t xml:space="preserve"> - с Семилукским районами Воронежской области. </w:t>
      </w:r>
      <w:r w:rsidR="000E5048" w:rsidRPr="005B3CF2">
        <w:rPr>
          <w:rFonts w:eastAsia="Calibri"/>
          <w:kern w:val="0"/>
          <w:sz w:val="28"/>
          <w:szCs w:val="28"/>
          <w:lang w:eastAsia="ru-RU"/>
        </w:rPr>
        <w:t xml:space="preserve">Площадь территории </w:t>
      </w:r>
      <w:proofErr w:type="spellStart"/>
      <w:r w:rsidR="000E5048" w:rsidRPr="005B3CF2">
        <w:rPr>
          <w:rFonts w:eastAsia="Calibri"/>
          <w:kern w:val="0"/>
          <w:sz w:val="28"/>
          <w:szCs w:val="28"/>
          <w:lang w:eastAsia="ru-RU"/>
        </w:rPr>
        <w:t>Рамонского</w:t>
      </w:r>
      <w:proofErr w:type="spellEnd"/>
      <w:r w:rsidR="000E5048" w:rsidRPr="005B3CF2">
        <w:rPr>
          <w:rFonts w:eastAsia="Calibri"/>
          <w:kern w:val="0"/>
          <w:sz w:val="28"/>
          <w:szCs w:val="28"/>
          <w:lang w:eastAsia="ru-RU"/>
        </w:rPr>
        <w:t xml:space="preserve"> муниципального района Воронежской области составляет 12</w:t>
      </w:r>
      <w:r w:rsidR="00EC577B">
        <w:rPr>
          <w:rFonts w:eastAsia="Calibri"/>
          <w:kern w:val="0"/>
          <w:sz w:val="28"/>
          <w:szCs w:val="28"/>
          <w:lang w:eastAsia="ru-RU"/>
        </w:rPr>
        <w:t>5</w:t>
      </w:r>
      <w:r w:rsidR="000E5048" w:rsidRPr="005B3CF2">
        <w:rPr>
          <w:rFonts w:eastAsia="Calibri"/>
          <w:kern w:val="0"/>
          <w:sz w:val="28"/>
          <w:szCs w:val="28"/>
          <w:lang w:eastAsia="ru-RU"/>
        </w:rPr>
        <w:t>,</w:t>
      </w:r>
      <w:r w:rsidR="00EC577B">
        <w:rPr>
          <w:rFonts w:eastAsia="Calibri"/>
          <w:kern w:val="0"/>
          <w:sz w:val="28"/>
          <w:szCs w:val="28"/>
          <w:lang w:eastAsia="ru-RU"/>
        </w:rPr>
        <w:t>8</w:t>
      </w:r>
      <w:r w:rsidR="000E5048" w:rsidRPr="005B3CF2">
        <w:rPr>
          <w:rFonts w:eastAsia="Calibri"/>
          <w:kern w:val="0"/>
          <w:sz w:val="28"/>
          <w:szCs w:val="28"/>
          <w:lang w:eastAsia="ru-RU"/>
        </w:rPr>
        <w:t xml:space="preserve"> тыс. га</w:t>
      </w:r>
      <w:r w:rsidR="00CF7C71" w:rsidRPr="005B3CF2">
        <w:rPr>
          <w:rFonts w:eastAsia="Calibri"/>
          <w:kern w:val="0"/>
          <w:sz w:val="28"/>
          <w:szCs w:val="28"/>
          <w:lang w:eastAsia="ru-RU"/>
        </w:rPr>
        <w:t>, что составляет 2,5% территории области</w:t>
      </w:r>
      <w:r w:rsidR="000E5048" w:rsidRPr="005B3CF2">
        <w:rPr>
          <w:rFonts w:eastAsia="Calibri"/>
          <w:kern w:val="0"/>
          <w:sz w:val="28"/>
          <w:szCs w:val="28"/>
          <w:lang w:eastAsia="ru-RU"/>
        </w:rPr>
        <w:t>.</w:t>
      </w:r>
      <w:r w:rsidR="00CF7C71" w:rsidRPr="005B3CF2">
        <w:rPr>
          <w:sz w:val="28"/>
          <w:szCs w:val="28"/>
        </w:rPr>
        <w:t xml:space="preserve"> </w:t>
      </w:r>
      <w:r w:rsidR="007F47B6" w:rsidRPr="005B3CF2">
        <w:rPr>
          <w:sz w:val="28"/>
          <w:szCs w:val="28"/>
        </w:rPr>
        <w:t>Природно-климатические условия района определяются расположением в лесостепной зоне, соответствуют признакам умеренно-континентального климата с жарким и сухим летом, умеренно холодной зимой с устойчивым снежным покровом и благоприятны</w:t>
      </w:r>
      <w:r w:rsidR="002C54E7" w:rsidRPr="005B3CF2">
        <w:rPr>
          <w:sz w:val="28"/>
          <w:szCs w:val="28"/>
        </w:rPr>
        <w:t>м</w:t>
      </w:r>
      <w:r w:rsidR="007F47B6" w:rsidRPr="005B3CF2">
        <w:rPr>
          <w:sz w:val="28"/>
          <w:szCs w:val="28"/>
        </w:rPr>
        <w:t xml:space="preserve"> для проживания и сельскохозяйственного производства. Рельеф и структуру ландшафтов района предопределяет то, что его в меридиональном направлении пересекают река Дон и ее приток-река Воронеж,</w:t>
      </w:r>
      <w:r w:rsidR="000B26EE" w:rsidRPr="005B3CF2">
        <w:rPr>
          <w:sz w:val="28"/>
          <w:szCs w:val="28"/>
        </w:rPr>
        <w:t xml:space="preserve"> </w:t>
      </w:r>
      <w:r w:rsidR="007F47B6" w:rsidRPr="005B3CF2">
        <w:rPr>
          <w:sz w:val="28"/>
          <w:szCs w:val="28"/>
        </w:rPr>
        <w:t xml:space="preserve">а также несколько небольших рек: </w:t>
      </w:r>
      <w:proofErr w:type="spellStart"/>
      <w:r w:rsidR="007F47B6" w:rsidRPr="005B3CF2">
        <w:rPr>
          <w:sz w:val="28"/>
          <w:szCs w:val="28"/>
        </w:rPr>
        <w:t>Усманка</w:t>
      </w:r>
      <w:proofErr w:type="spellEnd"/>
      <w:r w:rsidR="007F47B6" w:rsidRPr="005B3CF2">
        <w:rPr>
          <w:sz w:val="28"/>
          <w:szCs w:val="28"/>
        </w:rPr>
        <w:t xml:space="preserve">, Верейка, </w:t>
      </w:r>
      <w:proofErr w:type="spellStart"/>
      <w:r w:rsidR="007F47B6" w:rsidRPr="005B3CF2">
        <w:rPr>
          <w:sz w:val="28"/>
          <w:szCs w:val="28"/>
        </w:rPr>
        <w:t>Ивницы</w:t>
      </w:r>
      <w:proofErr w:type="spellEnd"/>
      <w:r w:rsidR="007F47B6" w:rsidRPr="005B3CF2">
        <w:rPr>
          <w:sz w:val="28"/>
          <w:szCs w:val="28"/>
        </w:rPr>
        <w:t>.</w:t>
      </w:r>
    </w:p>
    <w:p w:rsidR="007F47B6" w:rsidRPr="005B3CF2" w:rsidRDefault="007F47B6" w:rsidP="008C267A">
      <w:pPr>
        <w:pStyle w:val="a4"/>
        <w:spacing w:before="0" w:after="0"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5B3CF2">
        <w:rPr>
          <w:sz w:val="28"/>
          <w:szCs w:val="28"/>
        </w:rPr>
        <w:t>Леса, расположенные в основном в юго-восточной части района, занимают около 30,0 % его территории</w:t>
      </w:r>
      <w:r w:rsidR="006B5096" w:rsidRPr="005B3CF2">
        <w:rPr>
          <w:sz w:val="28"/>
          <w:szCs w:val="28"/>
        </w:rPr>
        <w:t>.</w:t>
      </w:r>
      <w:r w:rsidRPr="005B3CF2">
        <w:rPr>
          <w:sz w:val="28"/>
          <w:szCs w:val="28"/>
        </w:rPr>
        <w:t xml:space="preserve"> </w:t>
      </w:r>
      <w:r w:rsidRPr="005B3CF2">
        <w:rPr>
          <w:rFonts w:eastAsia="Calibri"/>
          <w:kern w:val="0"/>
          <w:sz w:val="28"/>
          <w:szCs w:val="28"/>
          <w:lang w:eastAsia="ru-RU"/>
        </w:rPr>
        <w:t xml:space="preserve">В составе лесов сосновые боры, дубравы, большие заповедные массивы. </w:t>
      </w:r>
    </w:p>
    <w:p w:rsidR="0068388A" w:rsidRPr="005B3CF2" w:rsidRDefault="007F47B6" w:rsidP="008C267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5B3CF2">
        <w:rPr>
          <w:sz w:val="28"/>
          <w:szCs w:val="28"/>
        </w:rPr>
        <w:t xml:space="preserve">Район располагает развитой автодорожной сетью, связывающей райцентр и сельские поселения с сетью областных и федеральных дорог. А нахождение их на небольшом удалении от развитых центров сбыта и переработки сельскохозяйственной продукции, крупных городов создает </w:t>
      </w:r>
      <w:r w:rsidRPr="005B3CF2">
        <w:rPr>
          <w:sz w:val="28"/>
          <w:szCs w:val="28"/>
        </w:rPr>
        <w:lastRenderedPageBreak/>
        <w:t>преимущественное положение для развития сельскохозяйственного производства, логистического сектора и сети автодорожного сервиса.</w:t>
      </w:r>
    </w:p>
    <w:p w:rsidR="002306E9" w:rsidRPr="005B3CF2" w:rsidRDefault="002306E9" w:rsidP="008C26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Район занимает достаточно выгодное транспортно-географическое положение. Территорию района с севера на юг пересекает автомагистраль федеральног</w:t>
      </w:r>
      <w:r w:rsidR="000E5048" w:rsidRPr="005B3CF2">
        <w:rPr>
          <w:rFonts w:ascii="Times New Roman" w:hAnsi="Times New Roman" w:cs="Times New Roman"/>
          <w:sz w:val="28"/>
          <w:szCs w:val="28"/>
        </w:rPr>
        <w:t>о значения «Москва-Ростов» (М-4 «Дон»</w:t>
      </w:r>
      <w:r w:rsidRPr="005B3CF2">
        <w:rPr>
          <w:rFonts w:ascii="Times New Roman" w:hAnsi="Times New Roman" w:cs="Times New Roman"/>
          <w:sz w:val="28"/>
          <w:szCs w:val="28"/>
        </w:rPr>
        <w:t>) на протяжении 43 км. В восточном направлении от райцентра проходит железнодорожная ветка до станции Графская, предоставляющая возможность железнодорожного сообщения с использованием сервисов ЮВЖД. На территории района расположен Воронежский аэропорт.</w:t>
      </w:r>
    </w:p>
    <w:p w:rsidR="002D54A6" w:rsidRPr="005B3CF2" w:rsidRDefault="002D54A6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На территории района расположены 69 населенных пунктов, которые объединены в 1 </w:t>
      </w:r>
      <w:proofErr w:type="gramStart"/>
      <w:r w:rsidRPr="005B3CF2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5B3CF2">
        <w:rPr>
          <w:rFonts w:ascii="Times New Roman" w:hAnsi="Times New Roman" w:cs="Times New Roman"/>
          <w:sz w:val="28"/>
          <w:szCs w:val="28"/>
        </w:rPr>
        <w:t xml:space="preserve"> и 15 сельских поселений. Городское население составляет 24,8% общей численности жителей района, сельское – 75,2%. Плотность населения - 27 человек на 1 квадратный километр.</w:t>
      </w:r>
    </w:p>
    <w:p w:rsidR="00B94BD8" w:rsidRPr="005B3CF2" w:rsidRDefault="00B94BD8" w:rsidP="008C26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Семь муниципальных образований, входящих в состав </w:t>
      </w:r>
      <w:proofErr w:type="spellStart"/>
      <w:r w:rsidRPr="005B3CF2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5B3CF2">
        <w:rPr>
          <w:rFonts w:ascii="Times New Roman" w:hAnsi="Times New Roman" w:cs="Times New Roman"/>
          <w:sz w:val="28"/>
          <w:szCs w:val="28"/>
        </w:rPr>
        <w:t xml:space="preserve"> муниципального района, имеют численность населения менее 1000 человек.</w:t>
      </w:r>
    </w:p>
    <w:p w:rsidR="00B94BD8" w:rsidRPr="005B3CF2" w:rsidRDefault="00B94BD8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</w:t>
      </w:r>
      <w:proofErr w:type="spellStart"/>
      <w:r w:rsidRPr="005B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протяжении последних лет возросла. На начало 2017 года в районе проживало 33,2 тыс. человек, а на конец года – 34,1 тыс. человек. На положительную динамику численности населения в первую очередь повлиял миграционный прирост</w:t>
      </w:r>
      <w:r w:rsidR="00EC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составил</w:t>
      </w:r>
      <w:r w:rsidRPr="005B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1033 человека (на 55,8% больше, чем в 2016 году). Численность экономически активного насел</w:t>
      </w:r>
      <w:r w:rsidR="0037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2017 году составила 19860</w:t>
      </w:r>
      <w:r w:rsidRPr="005B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или 58,3% от общей численности населения.</w:t>
      </w:r>
    </w:p>
    <w:p w:rsidR="00B94BD8" w:rsidRPr="005B3CF2" w:rsidRDefault="00B94BD8" w:rsidP="00B94BD8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2011 года, в районе скл</w:t>
      </w:r>
      <w:bookmarkStart w:id="0" w:name="_GoBack"/>
      <w:bookmarkEnd w:id="0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адывается положительное сальдо миграции. </w:t>
      </w:r>
    </w:p>
    <w:p w:rsidR="00EC577B" w:rsidRDefault="00C06EC9" w:rsidP="00B94BD8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Социально-экономическая ситуация по итогам 2017 года характеризуется сохранением ранее достигнутых показателей и стабильностью бюджетного сектора экономики.</w:t>
      </w:r>
    </w:p>
    <w:p w:rsidR="00C06EC9" w:rsidRDefault="00C06EC9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промышленного сектора оказывает определяющее влияние на тенденции развития экономики района в целом.</w:t>
      </w:r>
    </w:p>
    <w:p w:rsidR="006C02C7" w:rsidRPr="005B3CF2" w:rsidRDefault="006C02C7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Богатое историческое и культурное наследие, природные условия, создание максимально комфортных условий для инвесторов - все это определяет основные направления развития экономики и социальной сферы района, заложенные в Стратегии социально-экономического развития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 2020 года. Главной целью Стратегии является достижение существенного роста качества жизни населения путем повышения конкурентоспособности экономики за счет реализации инвестиционных программ по производству и переработке продукции АПК и эффективной системы муниципального управления, обеспечивающей совершенствование социальной инфраструктуры района. Реализации этой цели подчинено все, что делается в районе: модернизируется образование и здравоохранение, ликвидируется очередь в детские сады, создается современная инфраструктура, появляются новые высокотехнологичные предприятия с высокооплачиваемыми рабочими местами. </w:t>
      </w:r>
    </w:p>
    <w:p w:rsidR="006C02C7" w:rsidRPr="005B3CF2" w:rsidRDefault="006C02C7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Стратегии осуществлялось по 79 мероприятиям (32 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47 социальных). </w:t>
      </w:r>
    </w:p>
    <w:p w:rsidR="006C02C7" w:rsidRPr="005B3CF2" w:rsidRDefault="006C02C7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финансирования мероприятий Стратегии в отчетном периоде - 11 812,7 млн. рублей (139,1% к плану), из них: федеральный бюджет – 315,3 млн. рублей (2,7% от общего объема финансирования), областной бюджет – 261,5 млн. рублей (2,3%), местный бюджет – 241,3 млн. рублей (2,0%), внебюджетные средства – 10 994,6 млн. рублей (93%).</w:t>
      </w:r>
      <w:proofErr w:type="gramEnd"/>
    </w:p>
    <w:p w:rsidR="00B94BD8" w:rsidRPr="005B3CF2" w:rsidRDefault="00B94BD8" w:rsidP="006C02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в районе относительно стабилен. Уровень регистрируемой безработицы - 0,5%, количество вакансий – 358.</w:t>
      </w:r>
    </w:p>
    <w:p w:rsidR="00EF337D" w:rsidRPr="005B3CF2" w:rsidRDefault="00EF337D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 года общая сумма затрат на финансирование строительно-ремонтных работ и приобретение оборудования по консолидированному бюджету по сравнению с 2016 годом увеличилась с 343,3 млн. рублей до 505,4 млн. рублей.</w:t>
      </w:r>
    </w:p>
    <w:p w:rsidR="00F91E8E" w:rsidRPr="005B3CF2" w:rsidRDefault="008760B1" w:rsidP="008760B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 отремонтировано более 36 км и построено 3 км новых автомобильных дорог, произведен ямочный ремонт дорог протяженностью 60 тыс. кв. м., построено 2 тротуара протяженностью 2,3 км, отремонтирован мостовой перехода через р. Воронеж, заменено 142 дорожных знака, обустроено 11 пешеходных переходов, </w:t>
      </w:r>
      <w:r w:rsidR="008B1D13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89,0 тыс. кв. м жилья, построено 389 индивидуальных и 9 многоквартирных жилых домов, переселено 22 семьи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ветхого аварийного жилья, газифицировано 268 домовладений, построено 2,97 км газораспределительных сетей. Уровень газификации района составил 94,4%.</w:t>
      </w:r>
    </w:p>
    <w:p w:rsidR="008760B1" w:rsidRPr="005B3CF2" w:rsidRDefault="008760B1" w:rsidP="008760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D49" w:rsidRPr="005B3CF2" w:rsidRDefault="00B51D49" w:rsidP="008C267A">
      <w:pPr>
        <w:pStyle w:val="a3"/>
        <w:numPr>
          <w:ilvl w:val="0"/>
          <w:numId w:val="1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«Анализ значений показателей»</w:t>
      </w:r>
    </w:p>
    <w:p w:rsidR="00B714EC" w:rsidRPr="005B3CF2" w:rsidRDefault="00B714EC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EC" w:rsidRPr="005B3CF2" w:rsidRDefault="00B51D49" w:rsidP="008C267A">
      <w:pPr>
        <w:pStyle w:val="a3"/>
        <w:numPr>
          <w:ilvl w:val="0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526002" w:rsidRPr="005B3CF2" w:rsidRDefault="00526002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политика, проводимая в регионе и в районе, ориентирована на повышение качества жизни населения и обеспечение устойчивого развития экономики. 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решение задачи обеспечения устойчивого и сбалансированного экономического роста в значительной степени зависит от привлечения инвестиций и здесь главная задача - не просто привлечь инвестиции в район, а в большинстве поселений создать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бюджетообразующие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В 2017 году объём инвестиций в основной капитал крупных и средних предприятий (за исключением бюджетных средств) составил 10,7 млрд. рублей, т.е. на душу населения приходится 317,9 тыс. рублей инвестиционных вложений.</w:t>
      </w:r>
    </w:p>
    <w:p w:rsidR="00010AA7" w:rsidRPr="005B3CF2" w:rsidRDefault="00010AA7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43,6% всех средств было инвестировано в строительство зданий и сооружений (кроме жилых), более 38,9% направлено на приобретение машин, оборудования, транспортных средств, производственного и хозяйственного инвентаря, 16,1% – на строительство жилья, 1,4% - прочие.</w:t>
      </w:r>
    </w:p>
    <w:p w:rsidR="00010AA7" w:rsidRPr="005B3CF2" w:rsidRDefault="00010AA7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привлекательными видами экономической деятельности для инвестиционных вложений были агропромышленный комплекс (52,1%), обрабатывающие производства (38,4%), оптовая и розничная торговля (1,6%), прочие (7,9%). Их вклад в инвестиционное развитие района в совокупности составил более 92,1%. Основным источником инвестиционных вложений (55,3%) являлись привлеченные средства.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из 30 реализуемых проектов 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создано 930 рабочих мест. Наиболее крупными из них являются: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завод по производству минерального порошка с объемом производства 40 тыс. тонн в год и дробильно – сортировочный комплекс, с объемом производства щебня 200 тыс. тонн в год в д.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Кривоборье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Стройсантехмонтаж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Освоено 132,4 млн. рублей инвестиций, создано 70 рабочих мест;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автоцентр ООО «Центр-Сервис Юг» по продаже и обслуживанию коммерческой техники (большегрузных машин) в д. Богданово общей площадью 1455,0 кв. м. С начала реализации проекта освоено 150,0 млн. рублей, создано 16 рабочих мест, в 2018 году планируется дополнительно создать еще 10.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инвестиционные проекты, реализуемые на территории муниципального района в 2017 году: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мощности кондитерской фабрик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«КДВ Воронеж» в д. Богданово. С начала реализации проекта введены в эксплуатацию 50 линий по выпуску кондитерских изделий и ведется монтаж 9 линий. В 2018 году планируется монтаж еще 11 линий. Суммарный парк оборудования ООО «КДВ Воронеж» в 2018 году превысит 60 комплектных линий по выпуску кондитерских изделий. Объем инвестиций с начала реализации проекта составляет более 20,0 млрд. рублей, в том числе за 2017 год - 4,1 млрд. рублей. На предприятии создано 2 475 рабочих мест, в том числе в 2017 году – 714 рабочих мест;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строительство второй очереди площадки на 48 000 голов по выращиванию молодняка КРС от 3-дневного возраста до периода заключительного откорм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«Заречное» в Ступинском сельском поселении. За отчетный период предприятием освоено 5,2 млрд. рублей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нвестиций, планируется создать еще около 70 рабочих мест;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молочно-товарного комплекса 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Скляево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 на сегодняшний момент включает в себя: 2 технологических коровника по производству молока, родильное отделение для коров, контрольный двор для раздоя первотелок, коровник для сухостойных коров и нетелей, телятник на 380 голов в возрасте 0-180 дней. Планируемое поголовье при достижении полной производственной мощности (с учётом молодняка) составит 1 800 голов. С начала реализации предприятием освоено 344,6 млн. рублей инвестиций, в 2017 году - 121,6 млн. рублей, создано более 160 рабочих мест;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завода по подготовке семян зерновых культур в п. 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задача зерноочистительного комплекса - подготовка семян зерновых и зернобобовых культур высших репродукций. С начала реализации инвестиционного проекта освоено 472,3 млн. рублей инвестиций, в том числе в 2017 году - 383,3 млн. рублей, планируется создать более 20 рабочих мест. Ввод в эксплуатацию завода планируется в первом полугодии 2018 года.</w:t>
      </w:r>
    </w:p>
    <w:p w:rsidR="00010AA7" w:rsidRPr="005B3CF2" w:rsidRDefault="00010AA7" w:rsidP="0001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проектов продолжится в 2018 году, позволит освоить более 3 млрд. рублей, создать дополнительные рабочие места и, соответственно, увеличить налогооблагаемую базу, что будет способствовать дальнейшему развитию экономики и социальной сферы района.</w:t>
      </w:r>
    </w:p>
    <w:p w:rsidR="003149CD" w:rsidRPr="005B3CF2" w:rsidRDefault="00484C7F" w:rsidP="00010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Каждый год</w:t>
      </w:r>
      <w:r w:rsidR="0052635F" w:rsidRPr="005B3CF2">
        <w:rPr>
          <w:rFonts w:ascii="Times New Roman" w:hAnsi="Times New Roman" w:cs="Times New Roman"/>
          <w:sz w:val="28"/>
          <w:szCs w:val="28"/>
        </w:rPr>
        <w:t xml:space="preserve"> в районе стабильно растет предпринимательская активность.</w:t>
      </w:r>
    </w:p>
    <w:p w:rsidR="009B5E20" w:rsidRPr="005B3CF2" w:rsidRDefault="00484C7F" w:rsidP="009B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В районе зарегистрировано 458 субъектов</w:t>
      </w:r>
      <w:r w:rsidR="00395F8D" w:rsidRPr="005B3CF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</w:t>
      </w:r>
      <w:r w:rsidRPr="005B3CF2">
        <w:rPr>
          <w:rFonts w:ascii="Times New Roman" w:hAnsi="Times New Roman" w:cs="Times New Roman"/>
          <w:sz w:val="28"/>
          <w:szCs w:val="28"/>
        </w:rPr>
        <w:t xml:space="preserve">ельства (средние предприятия - 7, малые предприятия - 54, </w:t>
      </w:r>
      <w:proofErr w:type="spellStart"/>
      <w:r w:rsidRPr="005B3CF2">
        <w:rPr>
          <w:rFonts w:ascii="Times New Roman" w:hAnsi="Times New Roman" w:cs="Times New Roman"/>
          <w:sz w:val="28"/>
          <w:szCs w:val="28"/>
        </w:rPr>
        <w:lastRenderedPageBreak/>
        <w:t>микропредприятия</w:t>
      </w:r>
      <w:proofErr w:type="spellEnd"/>
      <w:r w:rsidRPr="005B3CF2">
        <w:rPr>
          <w:rFonts w:ascii="Times New Roman" w:hAnsi="Times New Roman" w:cs="Times New Roman"/>
          <w:sz w:val="28"/>
          <w:szCs w:val="28"/>
        </w:rPr>
        <w:t xml:space="preserve"> – 397) и 973</w:t>
      </w:r>
      <w:r w:rsidR="00395F8D" w:rsidRPr="005B3CF2">
        <w:rPr>
          <w:rFonts w:ascii="Times New Roman" w:hAnsi="Times New Roman" w:cs="Times New Roman"/>
          <w:sz w:val="28"/>
          <w:szCs w:val="28"/>
        </w:rPr>
        <w:t xml:space="preserve"> предпринимателей без</w:t>
      </w:r>
      <w:r w:rsidRPr="005B3CF2">
        <w:rPr>
          <w:rFonts w:ascii="Times New Roman" w:hAnsi="Times New Roman" w:cs="Times New Roman"/>
          <w:sz w:val="28"/>
          <w:szCs w:val="28"/>
        </w:rPr>
        <w:t xml:space="preserve"> образования юридического лица.</w:t>
      </w:r>
    </w:p>
    <w:p w:rsidR="00395F8D" w:rsidRPr="005B3CF2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тысяч человек населения</w:t>
      </w:r>
      <w:r w:rsidR="00484C7F" w:rsidRPr="005B3CF2">
        <w:rPr>
          <w:rFonts w:ascii="Times New Roman" w:hAnsi="Times New Roman" w:cs="Times New Roman"/>
          <w:sz w:val="28"/>
          <w:szCs w:val="28"/>
        </w:rPr>
        <w:t xml:space="preserve"> за 2017 год составило 420,10</w:t>
      </w:r>
      <w:r w:rsidR="009B5E20" w:rsidRPr="005B3CF2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5B3C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59FA" w:rsidRPr="00EE4ABD">
        <w:rPr>
          <w:rFonts w:ascii="Times New Roman" w:hAnsi="Times New Roman" w:cs="Times New Roman"/>
          <w:sz w:val="28"/>
          <w:szCs w:val="28"/>
        </w:rPr>
        <w:t>Доля занятых н</w:t>
      </w:r>
      <w:r w:rsidRPr="00EE4ABD">
        <w:rPr>
          <w:rFonts w:ascii="Times New Roman" w:hAnsi="Times New Roman" w:cs="Times New Roman"/>
          <w:sz w:val="28"/>
          <w:szCs w:val="28"/>
        </w:rPr>
        <w:t xml:space="preserve">а предприятиях малого и среднего бизнеса </w:t>
      </w:r>
      <w:r w:rsidR="003959FA" w:rsidRPr="00EE4ABD">
        <w:rPr>
          <w:rFonts w:ascii="Times New Roman" w:hAnsi="Times New Roman" w:cs="Times New Roman"/>
          <w:sz w:val="28"/>
          <w:szCs w:val="28"/>
        </w:rPr>
        <w:t>составила 3</w:t>
      </w:r>
      <w:r w:rsidR="00EE4ABD" w:rsidRPr="00EE4ABD">
        <w:rPr>
          <w:rFonts w:ascii="Times New Roman" w:hAnsi="Times New Roman" w:cs="Times New Roman"/>
          <w:sz w:val="28"/>
          <w:szCs w:val="28"/>
        </w:rPr>
        <w:t>3,93</w:t>
      </w:r>
      <w:r w:rsidRPr="00EE4ABD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9B5E20" w:rsidRPr="005B3CF2" w:rsidRDefault="009B5E2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В отраслевой структуре субъекты малого бизнеса распределены следующим образом: торговля (включая общественное питание) - 39,7 %, сельское хозяйство - 12,9 %, промышленность – 12,2 %.</w:t>
      </w:r>
    </w:p>
    <w:p w:rsidR="003959FA" w:rsidRPr="005B3CF2" w:rsidRDefault="003959FA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В инвестиционной деятельности малых и средних предприятий отмечался рост объемов инвестиций в основной капитал. В 2017 году данный показатель составил 1107,5 млн. рублей.</w:t>
      </w:r>
    </w:p>
    <w:p w:rsidR="00167827" w:rsidRPr="005B3CF2" w:rsidRDefault="00167827" w:rsidP="001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благоприятных условий для развития малого и среднего предпринимательства на территории района разработана и утверждена муниципальная подпрограмма «Развитие и поддержка малого и среднего предпринимательства в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Рамонском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  на 2014 – 2020 годы» и сформирована система поддержки малого бизнеса, представляющая собой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Микрокредитную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компанию - Фонд поддержки предпринимательства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и АНО «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Рамонский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поддержки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предпринимательства».</w:t>
      </w:r>
    </w:p>
    <w:p w:rsidR="00167827" w:rsidRPr="005B3CF2" w:rsidRDefault="00167827" w:rsidP="001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подпрограммы в 2017 году субъектам малого  бизнеса оказана информационная и консультационная поддержка, возмещена часть затрат по арендной плате АНО «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Рамонскому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центру поддержки предпринимательства» и Фонду поддержки предпринимательства, приобретено программное обеспечение.</w:t>
      </w:r>
    </w:p>
    <w:p w:rsidR="00167827" w:rsidRPr="005B3CF2" w:rsidRDefault="00167827" w:rsidP="001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АНО «РРЦПП» и Фондом субъектам малого бизнеса было выдано 42 займа на сумму 23,7 млн. рублей. Процентные ставки по займам составили 12-16 %. Эта мера особенно актуальна в свете наличия проблемы 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ограниченного доступа субъектов малого и среднего бизнеса к финансовым ресурсам.</w:t>
      </w:r>
    </w:p>
    <w:p w:rsidR="00167827" w:rsidRPr="005B3CF2" w:rsidRDefault="00167827" w:rsidP="001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АНО «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Рамонский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поддержки предпринимательства» организовал и провел 22 информационно - обучающих мероприятия, в которых участвовало 507 человек (предпринимателей и потенциальных предпринимателей) и предоставил предпринимателям более 12 тыс. услуг.</w:t>
      </w:r>
    </w:p>
    <w:p w:rsidR="00167827" w:rsidRPr="005B3CF2" w:rsidRDefault="00167827" w:rsidP="001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вопросов, важных как </w:t>
      </w:r>
      <w:r w:rsidR="009D256A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бизнеса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сообщества, так и для органов местного самоуправления муниципального района, рассматривались на заседаниях координационного Совета по развитию малого бизнеса, на совещаниях и заседаниях «круглых столов» с контролирующими органами.</w:t>
      </w:r>
    </w:p>
    <w:p w:rsidR="00167827" w:rsidRPr="005B3CF2" w:rsidRDefault="00167827" w:rsidP="001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информационной поддержки субъектов малого и среднего предпринимательства администрацией муниципального района осуществляется размещение статей, заметок, объявлений в газете «Голос Рамони» и на официальном сайте органов местного самоуправления в сети Интернет.</w:t>
      </w:r>
    </w:p>
    <w:p w:rsidR="00ED4313" w:rsidRPr="005B3CF2" w:rsidRDefault="00ED4313" w:rsidP="00ED4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– одна из важнейших отраслей экономики района, значение которой еще возросло в связи с решением задачи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общем объеме обрабатываемой пашни сельскохозяйственные предприятия занимают 81%, крестьянско-фермерские хозяйства – 5%, в личных подсобных хозяйствах находится 14%.</w:t>
      </w:r>
    </w:p>
    <w:p w:rsidR="00ED4313" w:rsidRPr="005B3CF2" w:rsidRDefault="00ED4313" w:rsidP="00ED4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6 предприятий или 66,67 % от общего количества, сработали с прибылью. </w:t>
      </w:r>
    </w:p>
    <w:p w:rsidR="00ED4313" w:rsidRPr="005B3CF2" w:rsidRDefault="00ED4313" w:rsidP="00ED4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сельхозпредприятиях района, по состоянию на 01.01.2018 занято 1337 человек (на 12 % больше аналогичного периода прошлого года), среднемесячная заработная плата </w:t>
      </w:r>
      <w:r w:rsidR="009D2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агропромышленном комплексе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превысила уровень прошлого года на 2 % и составила 29187 рублей.</w:t>
      </w:r>
    </w:p>
    <w:p w:rsidR="00ED4313" w:rsidRPr="005B3CF2" w:rsidRDefault="00980227" w:rsidP="00ED4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Важное место в структуре </w:t>
      </w:r>
      <w:proofErr w:type="spellStart"/>
      <w:r w:rsidRPr="00980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сельхозотрасли</w:t>
      </w:r>
      <w:proofErr w:type="spellEnd"/>
      <w:r w:rsidRPr="0098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животноводство – 47,4% от общего объема произведенной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313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на протяжении последних лет демонстрирует устойчивую положительную динамику.</w:t>
      </w:r>
    </w:p>
    <w:p w:rsidR="00ED4313" w:rsidRPr="005B3CF2" w:rsidRDefault="00ED4313" w:rsidP="00ED4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валовой надой молока в районе составил 8050,9 тонн (что на 2% больше прошлого года), в среднем от одной фуражной коровы получено 4812 кг молока.  </w:t>
      </w:r>
    </w:p>
    <w:p w:rsidR="00ED4313" w:rsidRPr="005B3CF2" w:rsidRDefault="00ED4313" w:rsidP="00ED4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по муниципальному району поголовье КРС составило 16148 голов.</w:t>
      </w:r>
    </w:p>
    <w:p w:rsidR="00AC3C72" w:rsidRDefault="00ED4313" w:rsidP="00ED4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скота и птицы в живой массе за отчетный период составило 21,7 тыс. тонн. Такое значение показателя обеспечено во многом благодаря </w:t>
      </w:r>
      <w:r w:rsidR="00AC3C72" w:rsidRPr="00AC3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 работников бройлерного цеха «</w:t>
      </w:r>
      <w:proofErr w:type="spellStart"/>
      <w:r w:rsidR="00AC3C72" w:rsidRPr="00AC3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Рамонский</w:t>
      </w:r>
      <w:proofErr w:type="spellEnd"/>
      <w:r w:rsidR="00AC3C72" w:rsidRPr="00AC3C7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- 16,6 тыс. тонн и откормочного комплекса «Заречное» - 3</w:t>
      </w:r>
      <w:r w:rsidR="00AC3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C72" w:rsidRPr="00AC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C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C3C72" w:rsidRPr="00AC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 </w:t>
      </w:r>
    </w:p>
    <w:p w:rsidR="00ED4313" w:rsidRPr="005B3CF2" w:rsidRDefault="00ED4313" w:rsidP="00ED43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фактором, стимулирующим развитие сельского хозяйства, является государственная поддержка. За 2017 год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получено субсидий в размере 913,9 млн. рублей.</w:t>
      </w:r>
    </w:p>
    <w:p w:rsidR="006C02C7" w:rsidRPr="005B3CF2" w:rsidRDefault="006C02C7" w:rsidP="006C0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7165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улучшили жилищные условия в рамках реализации федеральной целевой программы «Устойчивое развитие сельских территорий на 2014-2017 годы и на период до 2020 года» </w:t>
      </w:r>
      <w:r w:rsidR="0071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BE5B32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 рамках реализации государственной программы «Обеспечение доступным и комфортным жильем и коммунальными услугами граждан Российской Федерации» и получили социальные выплаты на строительство и приобретение жилья.</w:t>
      </w:r>
      <w:proofErr w:type="gramEnd"/>
    </w:p>
    <w:p w:rsidR="00B9512C" w:rsidRPr="005B3CF2" w:rsidRDefault="006C02C7" w:rsidP="006C02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показателя планируется за счет увеличения объемов финансирования на мероприятия, предусматривающим финансовую поддержку для строительства жилых помещений молодым семьям и многодетным семьям, социальное развитие села, выполнение государственных обязательств по выдаче свидетельств на получение единовременной денежной выплаты на строительство или приобретение 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 для отдельных категорий граждан, предусмотренных законодательством Российской Федерации.</w:t>
      </w:r>
    </w:p>
    <w:p w:rsidR="005B4E29" w:rsidRPr="005B3CF2" w:rsidRDefault="005B4E29" w:rsidP="005B4E29">
      <w:pPr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находится 497,6 км автомобильных дорог с твердым покрытием, в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федерального значения - 43,2 км, регионального значения - 245,5 км, местного значения – 208,9 км. </w:t>
      </w:r>
    </w:p>
    <w:p w:rsidR="005B4E29" w:rsidRPr="005B3CF2" w:rsidRDefault="005B4E29" w:rsidP="005B4E29">
      <w:pPr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большое внимание уделялось строительству и ремонту улично - дорожной сети. Всего на данные цели из всех источников финансирования направлено 168,489 млн. рублей.</w:t>
      </w:r>
    </w:p>
    <w:p w:rsidR="00441A06" w:rsidRPr="005B3CF2" w:rsidRDefault="00441A06" w:rsidP="00441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– это один из основных источников доходов, характеризующих уровень жизни населения. Стабильное развитие реального сектора экономики создает устойчивую тенденцию к повышению оплаты труда. По итогам 2017 года среднемесячная заработная плата работников крупных и средних предприятий и организаций увеличилась на 10,7% к уровню прошлого года и составила 30785,2 рублей. За последние четыре года заработная плата возросла на 6,9 тыс. рублей (к уровню 2014 года увеличилась на 29,2%). Такие темпы роста - следствие создания современных высокооплачиваемых рабочих мест в результате реализации инвестиционных проектов. С 2014 по 2017 годы создано 4043 рабочих места.</w:t>
      </w:r>
    </w:p>
    <w:p w:rsidR="00C3310D" w:rsidRPr="005B3CF2" w:rsidRDefault="00C3310D" w:rsidP="00441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</w:t>
      </w:r>
      <w:r w:rsidR="009E5A08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сфере составила:</w:t>
      </w:r>
    </w:p>
    <w:p w:rsidR="00C3310D" w:rsidRPr="005B3CF2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работников муниципальных дошкольных учреждений – 1</w:t>
      </w:r>
      <w:r w:rsidR="0032046F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8771,1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1,</w:t>
      </w:r>
      <w:r w:rsidR="0032046F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32046F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C3310D" w:rsidRPr="005B3CF2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общеобразовательных учреждений – 2</w:t>
      </w:r>
      <w:r w:rsidR="00F62791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3003,7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</w:t>
      </w:r>
      <w:r w:rsidR="00A04A18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62791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F62791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C3310D" w:rsidRPr="005B3CF2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учреждений культуры и искусства – </w:t>
      </w:r>
      <w:r w:rsidR="0032046F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24537,5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C3310D" w:rsidRPr="005B3CF2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(увеличение в 1,</w:t>
      </w:r>
      <w:r w:rsidR="0032046F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32046F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C3310D" w:rsidRPr="005B3CF2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учреждений фи</w:t>
      </w:r>
      <w:r w:rsidR="00F62791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зической культуры и спорта – 15452 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(увеличение в </w:t>
      </w:r>
      <w:r w:rsidR="00A04A18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62791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F62791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C3310D" w:rsidRPr="005B3CF2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16823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8-2020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08"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планируется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оплаты труда по всем категориям работников. </w:t>
      </w:r>
    </w:p>
    <w:p w:rsidR="00B714EC" w:rsidRPr="005B3CF2" w:rsidRDefault="00B714EC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Pr="005B3CF2" w:rsidRDefault="00B51D49" w:rsidP="008C267A">
      <w:pPr>
        <w:pStyle w:val="a3"/>
        <w:numPr>
          <w:ilvl w:val="0"/>
          <w:numId w:val="2"/>
        </w:numPr>
        <w:spacing w:after="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502087" w:rsidRPr="005B3CF2" w:rsidRDefault="00502087" w:rsidP="008C267A">
      <w:pPr>
        <w:pStyle w:val="a3"/>
        <w:spacing w:after="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C04F59" w:rsidRPr="005B3CF2" w:rsidRDefault="00C04F59" w:rsidP="00C04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функционирует 10 муниципальных дошкольных образовательных учреждений и 3 дошкольные группы при школах. За 2017 год произведена реструктуризация одного учреждения дошкольного образования. МКДОУ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Русскогвоздевский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присоединен к МКОУ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Русскогвоздевской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Незначительное снижение значений показателя 9 «Доля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лет» произошло вследствие увеличения численности детей данной возрастной группы по данным органов статистики. Улучшение значений планируется после ввода в эксплуатацию нового здания детского сада на 220 мест 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Ямное.</w:t>
      </w:r>
    </w:p>
    <w:p w:rsidR="00512ACF" w:rsidRPr="005B3CF2" w:rsidRDefault="00C04F59" w:rsidP="00C04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доли детей в возрасте 1—6 лет, состоящих на учете для определения в муниципальные дошкольные образовательные учреждения, в общей численности детей в возрасте 1—6 лет, планируется за счет строительства детских садов в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Рамонь на 220 мест и 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Новоживотинное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150 мест.</w:t>
      </w:r>
    </w:p>
    <w:p w:rsidR="00CD4ED3" w:rsidRPr="005B3CF2" w:rsidRDefault="00CD4ED3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F" w:rsidRPr="005B3CF2" w:rsidRDefault="00B51D49" w:rsidP="008C267A">
      <w:pPr>
        <w:pStyle w:val="a3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 xml:space="preserve">Общее и дополнительное образование </w:t>
      </w:r>
      <w:r w:rsidR="007858FF" w:rsidRPr="005B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14EC" w:rsidRPr="005B3CF2" w:rsidRDefault="00B714EC" w:rsidP="008C267A">
      <w:pPr>
        <w:pStyle w:val="a3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функционирует 14 общеобразовательных учреждений: 10 средних и 4 основных общеобразовательных школ. 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системы общего образования района является предоставление общедоступного, современного и качественного образования. 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снижения неэффективных расходов в сфере общего образования МКОУ </w:t>
      </w:r>
      <w:proofErr w:type="gram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</w:t>
      </w:r>
      <w:proofErr w:type="gram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присоединена к МКОУ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Большеверейская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обучающихся общеобразовательных учреждений составляет 2</w:t>
      </w:r>
      <w:r w:rsidR="00D45D52" w:rsidRPr="00D45D52">
        <w:rPr>
          <w:rFonts w:ascii="Times New Roman" w:eastAsia="Times New Roman" w:hAnsi="Times New Roman" w:cs="Times New Roman"/>
          <w:sz w:val="28"/>
          <w:szCs w:val="28"/>
          <w:lang w:eastAsia="ru-RU"/>
        </w:rPr>
        <w:t>819</w:t>
      </w:r>
      <w:r w:rsidRPr="00D4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в городской местности – 11</w:t>
      </w:r>
      <w:r w:rsidR="00D45D52" w:rsidRPr="00D45D5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D4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 сельской местности – 1</w:t>
      </w:r>
      <w:r w:rsidR="00D45D52" w:rsidRPr="00D45D52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D4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учащихся, приходящихся на одного учителя, составляет 9,6 человек (при нормативе 9,9 человек).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муниципальные общеобразовательные учреждения переведены на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подушевое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 новую систему оплаты труда.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приоритетов модернизации образования является развитие системы оценки качества образования, которая включает в себя, в том числе и государственную итоговую аттестацию выпускников 9-х и 11-х классов.  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учреждений, составила 0,97 %.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выпускников муниципальных общеобразовательных учреждений, не сдавших единый государственный экзамен по русскому языку и (или) по математике в 2017 году составила – 1 человек.</w:t>
      </w:r>
    </w:p>
    <w:p w:rsidR="009B123F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общего образования в 2017 году из муниципального бюджета в целом составило 89,89 млн. рублей.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функционируют 3 муниципальных казенных учреждения дополнительного образования сферы образования и 2 детских школы искусств, подведомственных отделу по культуре администрации муниципального района.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30 ноября 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 года № 11) был утвержден приоритетный проект «Доступное дополнительное образование для детей».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приоритетного проекта является обеспечение к 2020 году охвата не менее 70 – 75 % детей в возрасте от 5 до 18 лет качественными дополнительными общеобразовательными программами, в том числе на базе создающихся модельных центров дополнительного образования детей.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Муниципальными учреждениями дополнительного образования проводится целенаправленная работа по расширению своей сферы деятельности и увеличению охвата контингента. Так, за последние три года контингент   муниципальных учреждений дополнительного образования увеличился, в том числе за счет межсетевого взаимодействия, более чем на 400 обучающихся.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Дополнительными общеобразовательными программами по итогам 2017 года в районе охвачено </w:t>
      </w:r>
      <w:r w:rsidR="006D7ECC"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>3048</w:t>
      </w:r>
      <w:r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8857D4"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6D7ECC"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ECC"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детей в возрасте от 5 до 18 лет, занятых в учреждениях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 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учетом реализации дополнительных общеобразовательных программ</w:t>
      </w:r>
      <w:r w:rsidR="006D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учреждениях общего образования, плановый показатель охвата не менее 70 – 75 % детей в возрасте от 5 до 18 лет качественными дополнительными общеобразовательными программами на 2018 год в муниципальном районе составляет – 72%. На 2019 и 2020 годы – </w:t>
      </w:r>
      <w:r w:rsidR="006D7ECC"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88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75% соответственно.</w:t>
      </w:r>
    </w:p>
    <w:p w:rsidR="00F0040A" w:rsidRPr="005B3CF2" w:rsidRDefault="00F0040A" w:rsidP="00F00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F" w:rsidRPr="005B3CF2" w:rsidRDefault="00B51D49" w:rsidP="00EE4ABD">
      <w:pPr>
        <w:pStyle w:val="a3"/>
        <w:numPr>
          <w:ilvl w:val="0"/>
          <w:numId w:val="2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690E20" w:rsidRPr="005B3CF2" w:rsidRDefault="00690E20" w:rsidP="008C267A">
      <w:pPr>
        <w:pStyle w:val="a3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направление деятельности отдела по культуре администрации муниципального района - реализация государственной и региональной политики в сфере культуры с учетом местных социально-экономических, демографических и других условий, а также национально 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культурных и исторических традиций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>В ведомственной подчиненности отдела по культуре - 49 сетевых единиц: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система», которая включает районный центр культуры и досуга, 22 </w:t>
      </w:r>
      <w:r w:rsidR="00885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7D4">
        <w:rPr>
          <w:rFonts w:ascii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="008857D4">
        <w:rPr>
          <w:rFonts w:ascii="Times New Roman" w:hAnsi="Times New Roman" w:cs="Times New Roman"/>
          <w:sz w:val="28"/>
          <w:szCs w:val="28"/>
          <w:lang w:eastAsia="ru-RU"/>
        </w:rPr>
        <w:t xml:space="preserve"> дома культуры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ABD" w:rsidRPr="005B3CF2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библиотека», которая включает центральную районную библиотеку, детскую библиотеку, 22 </w:t>
      </w:r>
      <w:proofErr w:type="gram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(в 2017 году была оптимизирована Пристанционная библиотека);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>- две детские школы искусств.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расходов консолидированного бюджета на культуру в 2017 году составил </w:t>
      </w:r>
      <w:r w:rsidR="00683A8C" w:rsidRPr="00EE4ABD">
        <w:rPr>
          <w:rFonts w:ascii="Times New Roman" w:hAnsi="Times New Roman" w:cs="Times New Roman"/>
          <w:sz w:val="28"/>
          <w:szCs w:val="28"/>
          <w:lang w:eastAsia="ru-RU"/>
        </w:rPr>
        <w:t>54,9</w:t>
      </w:r>
      <w:r w:rsidRPr="00EE4ABD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у работников учреждений культуры в 2017 году составила 20 344,8 рублей. 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Расходы на культуру в расчете на одного жителя составил</w:t>
      </w:r>
      <w:r w:rsidR="008857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1629,3 рублей. 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Сумма финансовых средств, выделенных на проведение ремонтных работ в 2017 году, составила 9,1 млн. рублей. Наиболее крупные ремонты прошли в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Горожанском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СК на сумму более 1,6 млн. рублей,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Чистополянском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СК - 1,1 млн. рублей,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Большеверейском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СДК </w:t>
      </w:r>
      <w:r w:rsidR="008857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923,8 тыс. рублей,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Сомовском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СДК - более 1,5 млн. рублей</w:t>
      </w:r>
      <w:r w:rsidR="008857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7D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 текущий ремонт кабинетов в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Рамонской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ДШИ на сумму 722,5 тыс. рублей. </w:t>
      </w:r>
    </w:p>
    <w:p w:rsidR="00E5657C" w:rsidRPr="005B3CF2" w:rsidRDefault="008857D4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5657C"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2017 году было выделено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857D4">
        <w:rPr>
          <w:rFonts w:ascii="Times New Roman" w:hAnsi="Times New Roman" w:cs="Times New Roman"/>
          <w:sz w:val="28"/>
          <w:szCs w:val="28"/>
          <w:lang w:eastAsia="ru-RU"/>
        </w:rPr>
        <w:t xml:space="preserve">олее 4,2 млн. рублей </w:t>
      </w:r>
      <w:r w:rsidR="00E5657C"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по приобретение сценических костюмов, музыкальных инструментов, мебели, оргтехники и специального оборудования в учреждения культуры района. </w:t>
      </w:r>
    </w:p>
    <w:p w:rsidR="00E5657C" w:rsidRPr="005B3CF2" w:rsidRDefault="008857D4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5657C" w:rsidRPr="005B3CF2">
        <w:rPr>
          <w:rFonts w:ascii="Times New Roman" w:hAnsi="Times New Roman" w:cs="Times New Roman"/>
          <w:sz w:val="28"/>
          <w:szCs w:val="28"/>
          <w:lang w:eastAsia="ru-RU"/>
        </w:rPr>
        <w:t>оллективы самодеятельного народного творчества МКУК «</w:t>
      </w:r>
      <w:proofErr w:type="spellStart"/>
      <w:r w:rsidR="00E5657C"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="00E5657C"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 приняли участие в 16 мероприятиях </w:t>
      </w:r>
      <w:r w:rsidR="00E5657C" w:rsidRPr="005B3C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международного, регионального и областного уровней. Самыми значимыми событиями ушедшего года стали: 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- творческий отчет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центральном парке г. Воронежа (Зеленый театр) в рамках Дней культуры муниципальных районов Воронежской области;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- сайт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Рамонской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клубной системы занял 1 место в областном конкурсе, районная методическая служба заняла 2 место в области;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>-  Ступинский сельский клуб вошел в число лучших учреждений культуры сельской местности Воронежской области и получил грант в 100 тыс. рублей, который был израсходован на покупку звукового оборудования;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- руководитель клуба рукоделия «Василиса»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Саушкина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Александровна получила звание «народный мастер Воронежской области».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в области культуры в муниципальном районе представлено двумя </w:t>
      </w:r>
      <w:r w:rsidR="008857D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>етскими школами искусств, в которых числится 451 обучающийся, что составляет 16,3% от общей численности детей в возрасте от 6 лет до 16 лет.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На содержание одного ребенка в </w:t>
      </w:r>
      <w:r w:rsidR="008857D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етской школе искусств в 2017 году </w:t>
      </w:r>
      <w:r w:rsidR="008857D4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="0042229D">
        <w:rPr>
          <w:rFonts w:ascii="Times New Roman" w:hAnsi="Times New Roman" w:cs="Times New Roman"/>
          <w:sz w:val="28"/>
          <w:szCs w:val="28"/>
          <w:lang w:eastAsia="ru-RU"/>
        </w:rPr>
        <w:t>выделено</w:t>
      </w:r>
      <w:r w:rsidR="0042229D"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36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>,2 тыс. рублей.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В декабре 2017 года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Рамонская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ДШИ стала сценической и методической площадкой для проведения мероприятий областной «Детской сцены». Школа принимала учащихся и преподавателей ДШИ области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зонального методического объединения по направлениям музыкального и изобразительного искусства.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задач, стоящих перед отраслью «Культура», является создание положительного имиджа туристической привлекательности муниципального района. 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За истекший период объем туристского потока на территории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составил около 110 тыс. человек. Самыми посещаемыми объектами туристического показа являются Музей-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усадьба Дмитрия Веневитинова, Дворцовый комплекс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Ольденбургских</w:t>
      </w:r>
      <w:proofErr w:type="spellEnd"/>
      <w:r w:rsidR="005F6396">
        <w:rPr>
          <w:rFonts w:ascii="Times New Roman" w:hAnsi="Times New Roman" w:cs="Times New Roman"/>
          <w:sz w:val="28"/>
          <w:szCs w:val="28"/>
          <w:lang w:eastAsia="ru-RU"/>
        </w:rPr>
        <w:t>, Двор полезных забав «Бирюльки».</w:t>
      </w:r>
    </w:p>
    <w:p w:rsidR="00E5657C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>В декабре 2017 года более 5 тыс. чел</w:t>
      </w:r>
      <w:r w:rsidR="005F6396"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посетили Лесную резиденцию Деда Мороза, которая действует на базе Детского и семейного культурно-досугового обучающего центра «НЕЛЖА</w:t>
      </w:r>
      <w:proofErr w:type="gram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У». </w:t>
      </w:r>
    </w:p>
    <w:p w:rsidR="005A6F82" w:rsidRPr="005B3CF2" w:rsidRDefault="00E5657C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Международного Платоновского фестиваля искусств на территории Дворцового комплекса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Ольденбургских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состоялся концерт известного многонационального музыкального коллектива из Барселоны. Кроме </w:t>
      </w:r>
      <w:r w:rsidR="005F6396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, на территории муниципального района состоялись три масштабных фестиваля, вошедших в событийный календарь Воронежской области: Международный фестиваль Усадьба 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Jazz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(Усадьба Джаз), Воронежский международный открытый фестиваль авторской песни «</w:t>
      </w:r>
      <w:proofErr w:type="spellStart"/>
      <w:r w:rsidRPr="005B3CF2">
        <w:rPr>
          <w:rFonts w:ascii="Times New Roman" w:hAnsi="Times New Roman" w:cs="Times New Roman"/>
          <w:sz w:val="28"/>
          <w:szCs w:val="28"/>
          <w:lang w:eastAsia="ru-RU"/>
        </w:rPr>
        <w:t>Рамонский</w:t>
      </w:r>
      <w:proofErr w:type="spellEnd"/>
      <w:r w:rsidRPr="005B3CF2">
        <w:rPr>
          <w:rFonts w:ascii="Times New Roman" w:hAnsi="Times New Roman" w:cs="Times New Roman"/>
          <w:sz w:val="28"/>
          <w:szCs w:val="28"/>
          <w:lang w:eastAsia="ru-RU"/>
        </w:rPr>
        <w:t xml:space="preserve"> родник», Международный военно-исторический фестиваль «Воронежский фронт».</w:t>
      </w:r>
    </w:p>
    <w:p w:rsidR="00BB5DFF" w:rsidRPr="005B3CF2" w:rsidRDefault="00BB5DFF" w:rsidP="00E56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9" w:rsidRPr="005B3CF2" w:rsidRDefault="00B51D49" w:rsidP="008C267A">
      <w:pPr>
        <w:pStyle w:val="a3"/>
        <w:numPr>
          <w:ilvl w:val="0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6119B" w:rsidRPr="005B3CF2" w:rsidRDefault="0066119B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F76" w:rsidRPr="005B3CF2" w:rsidRDefault="006E3F76" w:rsidP="006E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физкультурно-оздоровительная и спортивно–массовая работа проводилась в соответствии с муниципальной программой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«Развитие образования </w:t>
      </w:r>
      <w:proofErr w:type="spellStart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2014 – 2020 годы».</w:t>
      </w:r>
    </w:p>
    <w:p w:rsidR="006E3F76" w:rsidRPr="005B3CF2" w:rsidRDefault="006E3F76" w:rsidP="006E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в области физической культуры и спорта является привлечение жителей района к занятиям физкультурой и спортом и приобщение к здоровому образу жизни.</w:t>
      </w:r>
    </w:p>
    <w:p w:rsidR="006E3F76" w:rsidRPr="005B3CF2" w:rsidRDefault="006E3F76" w:rsidP="006E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имеется 129 спортивных сооружений, крупнейшие из них: стадион «Юность», спортивный комплекс «Лидер», плавательный бассейн «Жемчужина», шесть многофункциональных спортивных площадок. При </w:t>
      </w: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учебных заведениях функционируют 23 спортивных зала, спортивные площадки.</w:t>
      </w:r>
    </w:p>
    <w:p w:rsidR="005A6F82" w:rsidRPr="005B3CF2" w:rsidRDefault="006E3F76" w:rsidP="006E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F2">
        <w:rPr>
          <w:rFonts w:ascii="Times New Roman" w:eastAsia="Times New Roman" w:hAnsi="Times New Roman" w:cs="Times New Roman"/>
          <w:sz w:val="28"/>
          <w:szCs w:val="28"/>
          <w:lang w:eastAsia="ru-RU"/>
        </w:rPr>
        <w:t>13024 жителей района регулярно занимаются физической культурой и спортом. Удельный вес населения, систематически занимающегося физической культурой и спортом, по отношению к 2016 (40,55%) вырос и составил 42,71% от общей численности населения района.</w:t>
      </w:r>
    </w:p>
    <w:p w:rsidR="006E3F76" w:rsidRPr="005B3CF2" w:rsidRDefault="006E3F76" w:rsidP="006E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Pr="005B3CF2" w:rsidRDefault="00B51D49" w:rsidP="008C267A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66119B" w:rsidRPr="005B3CF2" w:rsidRDefault="00F629DF" w:rsidP="00F629DF">
      <w:pPr>
        <w:pStyle w:val="a3"/>
        <w:tabs>
          <w:tab w:val="left" w:pos="2478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ab/>
      </w:r>
    </w:p>
    <w:p w:rsidR="00F629DF" w:rsidRPr="005B3CF2" w:rsidRDefault="00F629DF" w:rsidP="00F629D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В 2017 году на территории района построено 389 индивидуальных и 9 многоквартирных домов.</w:t>
      </w:r>
    </w:p>
    <w:p w:rsidR="00F629DF" w:rsidRPr="005B3CF2" w:rsidRDefault="00F629DF" w:rsidP="00F629D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помещений, введенных за год составила 89,01 тыс. </w:t>
      </w:r>
      <w:proofErr w:type="spellStart"/>
      <w:r w:rsidR="00962898">
        <w:rPr>
          <w:rFonts w:ascii="Times New Roman" w:eastAsia="Calibri" w:hAnsi="Times New Roman" w:cs="Times New Roman"/>
          <w:sz w:val="28"/>
          <w:szCs w:val="28"/>
        </w:rPr>
        <w:t>кв.</w:t>
      </w:r>
      <w:r w:rsidRPr="005B3CF2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>. Сегодня на одного жителя района приходится 45,0</w:t>
      </w:r>
      <w:r w:rsidR="00962898">
        <w:rPr>
          <w:rFonts w:ascii="Times New Roman" w:eastAsia="Calibri" w:hAnsi="Times New Roman" w:cs="Times New Roman"/>
          <w:sz w:val="28"/>
          <w:szCs w:val="28"/>
        </w:rPr>
        <w:t>1</w:t>
      </w: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5B3CF2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(по области менее 28 кв. м). Общая площадь жилых помещений на территории района составляет 1,54 млн. </w:t>
      </w:r>
      <w:proofErr w:type="spellStart"/>
      <w:r w:rsidR="00962898">
        <w:rPr>
          <w:rFonts w:ascii="Times New Roman" w:eastAsia="Calibri" w:hAnsi="Times New Roman" w:cs="Times New Roman"/>
          <w:sz w:val="28"/>
          <w:szCs w:val="28"/>
        </w:rPr>
        <w:t>кв.</w:t>
      </w:r>
      <w:r w:rsidRPr="005B3CF2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9DF" w:rsidRPr="005B3CF2" w:rsidRDefault="00F629DF" w:rsidP="00F629D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В 2017 году проведено обследование 29 домов на предмет непригодности для проживания и сносу. Обследованы 25 домовладений и выданы акты освидетельствования проведения основных работ по строительству жилых домов по программе «Материнский капитал». </w:t>
      </w:r>
    </w:p>
    <w:p w:rsidR="00F629DF" w:rsidRPr="005B3CF2" w:rsidRDefault="00F629DF" w:rsidP="00F629D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В 2017 году построено 2 многоквартирных дома по переселению граждан из ветхого, аварийного жилья – это:</w:t>
      </w:r>
    </w:p>
    <w:p w:rsidR="00F629DF" w:rsidRPr="005B3CF2" w:rsidRDefault="00F629DF" w:rsidP="00F629D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B3CF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с. Березово было переселено 12 семей,</w:t>
      </w:r>
    </w:p>
    <w:p w:rsidR="00F629DF" w:rsidRPr="005B3CF2" w:rsidRDefault="00F629DF" w:rsidP="00F629D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в п. </w:t>
      </w:r>
      <w:proofErr w:type="gramStart"/>
      <w:r w:rsidRPr="005B3CF2">
        <w:rPr>
          <w:rFonts w:ascii="Times New Roman" w:eastAsia="Calibri" w:hAnsi="Times New Roman" w:cs="Times New Roman"/>
          <w:sz w:val="28"/>
          <w:szCs w:val="28"/>
        </w:rPr>
        <w:t>К</w:t>
      </w:r>
      <w:r w:rsidR="00962898">
        <w:rPr>
          <w:rFonts w:ascii="Times New Roman" w:eastAsia="Calibri" w:hAnsi="Times New Roman" w:cs="Times New Roman"/>
          <w:sz w:val="28"/>
          <w:szCs w:val="28"/>
        </w:rPr>
        <w:t>омсомольский</w:t>
      </w:r>
      <w:proofErr w:type="gramEnd"/>
      <w:r w:rsidR="00962898">
        <w:rPr>
          <w:rFonts w:ascii="Times New Roman" w:eastAsia="Calibri" w:hAnsi="Times New Roman" w:cs="Times New Roman"/>
          <w:sz w:val="28"/>
          <w:szCs w:val="28"/>
        </w:rPr>
        <w:t xml:space="preserve"> переселено 6 семей.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77CF">
        <w:rPr>
          <w:rFonts w:ascii="Times New Roman" w:eastAsia="Calibri" w:hAnsi="Times New Roman" w:cs="Times New Roman"/>
          <w:sz w:val="28"/>
          <w:szCs w:val="28"/>
        </w:rPr>
        <w:t xml:space="preserve">Введены в эксплуатацию 25 объектов производственного и социального назначения общей площадью </w:t>
      </w:r>
      <w:smartTag w:uri="urn:schemas-microsoft-com:office:smarttags" w:element="metricconverter">
        <w:smartTagPr>
          <w:attr w:name="ProductID" w:val="24424,3 кв. м"/>
        </w:smartTagPr>
        <w:r w:rsidRPr="005177CF">
          <w:rPr>
            <w:rFonts w:ascii="Times New Roman" w:eastAsia="Calibri" w:hAnsi="Times New Roman" w:cs="Times New Roman"/>
            <w:sz w:val="28"/>
            <w:szCs w:val="28"/>
          </w:rPr>
          <w:t>24424,3 кв. м</w:t>
        </w:r>
      </w:smartTag>
      <w:r w:rsidRPr="005177C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 xml:space="preserve">При поддержки Воронежского регионального отделения Общероссийского общественного движения «В поддержку армии, оборонной промышленности и военной науки» на средства гранта Общероссийского общественного фонда «Национальный благотворительный фонд» на ул. </w:t>
      </w:r>
      <w:r w:rsidRPr="005177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Фучике в </w:t>
      </w:r>
      <w:proofErr w:type="spellStart"/>
      <w:r w:rsidRPr="005177CF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5177CF">
        <w:rPr>
          <w:rFonts w:ascii="Times New Roman" w:eastAsia="Calibri" w:hAnsi="Times New Roman" w:cs="Times New Roman"/>
          <w:sz w:val="28"/>
          <w:szCs w:val="28"/>
        </w:rPr>
        <w:t xml:space="preserve">. Рамонь открыта Аллея героев в честь </w:t>
      </w:r>
      <w:proofErr w:type="spellStart"/>
      <w:r w:rsidRPr="005177CF">
        <w:rPr>
          <w:rFonts w:ascii="Times New Roman" w:eastAsia="Calibri" w:hAnsi="Times New Roman" w:cs="Times New Roman"/>
          <w:sz w:val="28"/>
          <w:szCs w:val="28"/>
        </w:rPr>
        <w:t>Рамонцев</w:t>
      </w:r>
      <w:proofErr w:type="spellEnd"/>
      <w:r w:rsidRPr="005177CF">
        <w:rPr>
          <w:rFonts w:ascii="Times New Roman" w:eastAsia="Calibri" w:hAnsi="Times New Roman" w:cs="Times New Roman"/>
          <w:sz w:val="28"/>
          <w:szCs w:val="28"/>
        </w:rPr>
        <w:t xml:space="preserve"> - героических защитников нашей Родины.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Большая работа за отчетный период была выполнена по внесению изменений в Правила землепользования и застройки поселений в части установления градостроительных регламентов, видов разрешенного использования земельных участков, предельных размеров участков, ограничений их использования.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В администрации муниципального района было проведено 7 заседаний Градостроительного совета, на которых рассмотрено 15 проектов строительства объектов различных форм собственности.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Выдано: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- разрешений на строительство объектов –1206;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- градостроительных планов – 1332;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- разрешений на ввод объектов в эксплуатацию –172.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Предоставлено 22 услуги по выдаче акта освидетельствования проведения основных работ по строительству, реконструкции ИЖС с привлечением средств материнского капитала.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В 2017 году завершилось проектирование общеобразовательной школы на 1100 мест в с. Ямное, сметная стоимость строительства 773,6 млн. рублей и детского сада на 220 мест в микрорайоне «Рождественский» по ул. Ягодная с. Ямное, сметная стоимость строительства 208,1 млн. рублей.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Средний срок предоставления муниципальных услуг в отчетном периоде составил: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 xml:space="preserve"> Подготовка градостроительного плана земельного участка - 15 дней, 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 xml:space="preserve"> Выдача разрешения на строительство - 5 дней.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>Поступило 2710 заявлений граждан о предоставлении муниципальных услуг в сфере градостроительства.</w:t>
      </w:r>
    </w:p>
    <w:p w:rsidR="005177CF" w:rsidRPr="005177CF" w:rsidRDefault="005177CF" w:rsidP="005177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7CF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осуществляется анкетирование застройщиков в ходе предоставления им муниципальных услуг. </w:t>
      </w:r>
    </w:p>
    <w:p w:rsidR="00C31CFA" w:rsidRPr="005B3CF2" w:rsidRDefault="00C31CFA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lastRenderedPageBreak/>
        <w:t>Согласно краткосрочному плану 2016-2017 реализации региональной программы капитального ремонта общего имущества в многоквартирных домах Воронежской области в 2017 году завершены работы по капитальному ремонту 15 многоквартирных домов на общую сумму 49,8 млн. рублей, а именно:</w:t>
      </w:r>
    </w:p>
    <w:p w:rsidR="00C31CFA" w:rsidRPr="005B3CF2" w:rsidRDefault="00EA6B48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CFA" w:rsidRPr="005B3C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1CFA" w:rsidRPr="005B3CF2">
        <w:rPr>
          <w:rFonts w:ascii="Times New Roman" w:hAnsi="Times New Roman" w:cs="Times New Roman"/>
          <w:sz w:val="28"/>
          <w:szCs w:val="28"/>
        </w:rPr>
        <w:t>Рамонское</w:t>
      </w:r>
      <w:proofErr w:type="spellEnd"/>
      <w:r w:rsidR="00C31CFA" w:rsidRPr="005B3CF2">
        <w:rPr>
          <w:rFonts w:ascii="Times New Roman" w:hAnsi="Times New Roman" w:cs="Times New Roman"/>
          <w:sz w:val="28"/>
          <w:szCs w:val="28"/>
        </w:rPr>
        <w:t xml:space="preserve"> городское поселение – 3 МКД;</w:t>
      </w:r>
    </w:p>
    <w:p w:rsidR="00C31CFA" w:rsidRPr="005B3CF2" w:rsidRDefault="00EA6B48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CFA" w:rsidRPr="005B3C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1CFA" w:rsidRPr="005B3CF2"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="00C31CFA" w:rsidRPr="005B3CF2">
        <w:rPr>
          <w:rFonts w:ascii="Times New Roman" w:hAnsi="Times New Roman" w:cs="Times New Roman"/>
          <w:sz w:val="28"/>
          <w:szCs w:val="28"/>
        </w:rPr>
        <w:t xml:space="preserve"> сельское поселение – 5 МКД;</w:t>
      </w:r>
    </w:p>
    <w:p w:rsidR="00C31CFA" w:rsidRPr="005B3CF2" w:rsidRDefault="00EA6B48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CFA" w:rsidRPr="005B3C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1CFA" w:rsidRPr="005B3CF2">
        <w:rPr>
          <w:rFonts w:ascii="Times New Roman" w:hAnsi="Times New Roman" w:cs="Times New Roman"/>
          <w:sz w:val="28"/>
          <w:szCs w:val="28"/>
        </w:rPr>
        <w:t>Горожанское</w:t>
      </w:r>
      <w:proofErr w:type="spellEnd"/>
      <w:r w:rsidR="00C31CFA" w:rsidRPr="005B3CF2">
        <w:rPr>
          <w:rFonts w:ascii="Times New Roman" w:hAnsi="Times New Roman" w:cs="Times New Roman"/>
          <w:sz w:val="28"/>
          <w:szCs w:val="28"/>
        </w:rPr>
        <w:t xml:space="preserve"> сельское поселение – 2 МКД; </w:t>
      </w:r>
    </w:p>
    <w:p w:rsidR="00C31CFA" w:rsidRPr="005B3CF2" w:rsidRDefault="00EA6B48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CFA" w:rsidRPr="005B3CF2">
        <w:rPr>
          <w:rFonts w:ascii="Times New Roman" w:hAnsi="Times New Roman" w:cs="Times New Roman"/>
          <w:sz w:val="28"/>
          <w:szCs w:val="28"/>
        </w:rPr>
        <w:tab/>
        <w:t>Комсомольское сельское поселение – 3 МКД;</w:t>
      </w:r>
    </w:p>
    <w:p w:rsidR="00C31CFA" w:rsidRPr="005B3CF2" w:rsidRDefault="00EA6B48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CFA" w:rsidRPr="005B3C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1CFA" w:rsidRPr="005B3CF2">
        <w:rPr>
          <w:rFonts w:ascii="Times New Roman" w:hAnsi="Times New Roman" w:cs="Times New Roman"/>
          <w:sz w:val="28"/>
          <w:szCs w:val="28"/>
        </w:rPr>
        <w:t>Новоживотинновское</w:t>
      </w:r>
      <w:proofErr w:type="spellEnd"/>
      <w:r w:rsidR="00C31CFA" w:rsidRPr="005B3CF2">
        <w:rPr>
          <w:rFonts w:ascii="Times New Roman" w:hAnsi="Times New Roman" w:cs="Times New Roman"/>
          <w:sz w:val="28"/>
          <w:szCs w:val="28"/>
        </w:rPr>
        <w:t xml:space="preserve"> сельское поселение – 1 МКД;</w:t>
      </w:r>
    </w:p>
    <w:p w:rsidR="00F9504A" w:rsidRPr="005B3CF2" w:rsidRDefault="00EA6B48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286" w:rsidRPr="005B3C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1CFA" w:rsidRPr="005B3CF2">
        <w:rPr>
          <w:rFonts w:ascii="Times New Roman" w:hAnsi="Times New Roman" w:cs="Times New Roman"/>
          <w:sz w:val="28"/>
          <w:szCs w:val="28"/>
        </w:rPr>
        <w:t>Русскогвоздевское</w:t>
      </w:r>
      <w:proofErr w:type="spellEnd"/>
      <w:r w:rsidR="00C31CFA" w:rsidRPr="005B3CF2">
        <w:rPr>
          <w:rFonts w:ascii="Times New Roman" w:hAnsi="Times New Roman" w:cs="Times New Roman"/>
          <w:sz w:val="28"/>
          <w:szCs w:val="28"/>
        </w:rPr>
        <w:t xml:space="preserve"> сельское поселение – 1 МКД.</w:t>
      </w:r>
    </w:p>
    <w:p w:rsidR="00C31CFA" w:rsidRPr="005B3CF2" w:rsidRDefault="00C31CFA" w:rsidP="00C31CF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9" w:rsidRPr="005B3CF2" w:rsidRDefault="00B51D49" w:rsidP="00C31CFA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297064" w:rsidRPr="005B3CF2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FA" w:rsidRPr="005B3CF2" w:rsidRDefault="00C31CFA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Жилищно-коммунальная сфера района представлена организациями, осуществляющими оказание услуг по водо-, тепло-, газо-, электроснабжению, водоотведению, вывозу ТБО и жидких нечистот, содержанию и текущему ремонту многоквартирных домов. </w:t>
      </w:r>
    </w:p>
    <w:p w:rsidR="00C31CFA" w:rsidRPr="005B3CF2" w:rsidRDefault="00C31CFA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Кроме управления многоквартирными домами управляющими организациями, собственниками жилых помещений многоквартирных домов выбрано непосредственное управление, созданы товарищества собственников жилья.  </w:t>
      </w:r>
    </w:p>
    <w:p w:rsidR="00C31CFA" w:rsidRPr="005B3CF2" w:rsidRDefault="00C31CFA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Всего многоквартирных домов:</w:t>
      </w:r>
    </w:p>
    <w:p w:rsidR="00C31CFA" w:rsidRPr="00EA6B48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48">
        <w:rPr>
          <w:rFonts w:ascii="Times New Roman" w:hAnsi="Times New Roman" w:cs="Times New Roman"/>
          <w:sz w:val="28"/>
          <w:szCs w:val="28"/>
        </w:rPr>
        <w:t xml:space="preserve">- </w:t>
      </w:r>
      <w:r w:rsidR="00C31CFA" w:rsidRPr="00EA6B48">
        <w:rPr>
          <w:rFonts w:ascii="Times New Roman" w:hAnsi="Times New Roman" w:cs="Times New Roman"/>
          <w:sz w:val="28"/>
          <w:szCs w:val="28"/>
        </w:rPr>
        <w:t>2014</w:t>
      </w:r>
      <w:r w:rsidR="00FC19ED">
        <w:rPr>
          <w:rFonts w:ascii="Times New Roman" w:hAnsi="Times New Roman" w:cs="Times New Roman"/>
          <w:sz w:val="28"/>
          <w:szCs w:val="28"/>
        </w:rPr>
        <w:t xml:space="preserve"> год</w:t>
      </w:r>
      <w:r w:rsidR="00EA6B48" w:rsidRPr="00EA6B48">
        <w:rPr>
          <w:rFonts w:ascii="Times New Roman" w:hAnsi="Times New Roman" w:cs="Times New Roman"/>
          <w:sz w:val="28"/>
          <w:szCs w:val="28"/>
        </w:rPr>
        <w:t xml:space="preserve"> -</w:t>
      </w:r>
      <w:r w:rsidR="00C31CFA" w:rsidRPr="00EA6B48">
        <w:rPr>
          <w:rFonts w:ascii="Times New Roman" w:hAnsi="Times New Roman" w:cs="Times New Roman"/>
          <w:sz w:val="28"/>
          <w:szCs w:val="28"/>
        </w:rPr>
        <w:t xml:space="preserve"> 169, в 169 реализован один из способов управления – 100%;</w:t>
      </w:r>
    </w:p>
    <w:p w:rsidR="00C31CFA" w:rsidRPr="00EA6B48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48">
        <w:rPr>
          <w:rFonts w:ascii="Times New Roman" w:hAnsi="Times New Roman" w:cs="Times New Roman"/>
          <w:sz w:val="28"/>
          <w:szCs w:val="28"/>
        </w:rPr>
        <w:t xml:space="preserve">- </w:t>
      </w:r>
      <w:r w:rsidR="00C31CFA" w:rsidRPr="00EA6B48">
        <w:rPr>
          <w:rFonts w:ascii="Times New Roman" w:hAnsi="Times New Roman" w:cs="Times New Roman"/>
          <w:sz w:val="28"/>
          <w:szCs w:val="28"/>
        </w:rPr>
        <w:t>2015</w:t>
      </w:r>
      <w:r w:rsidR="00F2223B">
        <w:rPr>
          <w:rFonts w:ascii="Times New Roman" w:hAnsi="Times New Roman" w:cs="Times New Roman"/>
          <w:sz w:val="28"/>
          <w:szCs w:val="28"/>
        </w:rPr>
        <w:t xml:space="preserve"> </w:t>
      </w:r>
      <w:r w:rsidR="00FC19ED">
        <w:rPr>
          <w:rFonts w:ascii="Times New Roman" w:hAnsi="Times New Roman" w:cs="Times New Roman"/>
          <w:sz w:val="28"/>
          <w:szCs w:val="28"/>
        </w:rPr>
        <w:t>год</w:t>
      </w:r>
      <w:r w:rsidR="00C31CFA" w:rsidRPr="00EA6B48">
        <w:rPr>
          <w:rFonts w:ascii="Times New Roman" w:hAnsi="Times New Roman" w:cs="Times New Roman"/>
          <w:sz w:val="28"/>
          <w:szCs w:val="28"/>
        </w:rPr>
        <w:t xml:space="preserve"> - 169, в 169 реализован один из способов управления – 100%;</w:t>
      </w:r>
    </w:p>
    <w:p w:rsidR="00C31CFA" w:rsidRPr="00EA6B48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48">
        <w:rPr>
          <w:rFonts w:ascii="Times New Roman" w:hAnsi="Times New Roman" w:cs="Times New Roman"/>
          <w:sz w:val="28"/>
          <w:szCs w:val="28"/>
        </w:rPr>
        <w:t xml:space="preserve">- </w:t>
      </w:r>
      <w:r w:rsidR="00C31CFA" w:rsidRPr="00EA6B48">
        <w:rPr>
          <w:rFonts w:ascii="Times New Roman" w:hAnsi="Times New Roman" w:cs="Times New Roman"/>
          <w:sz w:val="28"/>
          <w:szCs w:val="28"/>
        </w:rPr>
        <w:t>2016</w:t>
      </w:r>
      <w:r w:rsidR="00FC19ED">
        <w:rPr>
          <w:rFonts w:ascii="Times New Roman" w:hAnsi="Times New Roman" w:cs="Times New Roman"/>
          <w:sz w:val="28"/>
          <w:szCs w:val="28"/>
        </w:rPr>
        <w:t xml:space="preserve"> год</w:t>
      </w:r>
      <w:r w:rsidR="00C31CFA" w:rsidRPr="00EA6B48">
        <w:rPr>
          <w:rFonts w:ascii="Times New Roman" w:hAnsi="Times New Roman" w:cs="Times New Roman"/>
          <w:sz w:val="28"/>
          <w:szCs w:val="28"/>
        </w:rPr>
        <w:t xml:space="preserve"> </w:t>
      </w:r>
      <w:r w:rsidR="00EA6B48" w:rsidRPr="00EA6B48">
        <w:rPr>
          <w:rFonts w:ascii="Times New Roman" w:hAnsi="Times New Roman" w:cs="Times New Roman"/>
          <w:sz w:val="28"/>
          <w:szCs w:val="28"/>
        </w:rPr>
        <w:t>-</w:t>
      </w:r>
      <w:r w:rsidR="00C31CFA" w:rsidRPr="00EA6B48">
        <w:rPr>
          <w:rFonts w:ascii="Times New Roman" w:hAnsi="Times New Roman" w:cs="Times New Roman"/>
          <w:sz w:val="28"/>
          <w:szCs w:val="28"/>
        </w:rPr>
        <w:t xml:space="preserve"> 196, в 196 реализован один из способов управления – 100%; </w:t>
      </w:r>
    </w:p>
    <w:p w:rsidR="00C31CFA" w:rsidRPr="005B3CF2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48">
        <w:rPr>
          <w:rFonts w:ascii="Times New Roman" w:hAnsi="Times New Roman" w:cs="Times New Roman"/>
          <w:sz w:val="28"/>
          <w:szCs w:val="28"/>
        </w:rPr>
        <w:t xml:space="preserve">- </w:t>
      </w:r>
      <w:r w:rsidR="00C31CFA" w:rsidRPr="00EA6B48">
        <w:rPr>
          <w:rFonts w:ascii="Times New Roman" w:hAnsi="Times New Roman" w:cs="Times New Roman"/>
          <w:sz w:val="28"/>
          <w:szCs w:val="28"/>
        </w:rPr>
        <w:t>2017</w:t>
      </w:r>
      <w:r w:rsidR="00FC19ED">
        <w:rPr>
          <w:rFonts w:ascii="Times New Roman" w:hAnsi="Times New Roman" w:cs="Times New Roman"/>
          <w:sz w:val="28"/>
          <w:szCs w:val="28"/>
        </w:rPr>
        <w:t xml:space="preserve"> год</w:t>
      </w:r>
      <w:r w:rsidR="00C31CFA" w:rsidRPr="00EA6B48">
        <w:rPr>
          <w:rFonts w:ascii="Times New Roman" w:hAnsi="Times New Roman" w:cs="Times New Roman"/>
          <w:sz w:val="28"/>
          <w:szCs w:val="28"/>
        </w:rPr>
        <w:t xml:space="preserve"> </w:t>
      </w:r>
      <w:r w:rsidR="00EA6B48" w:rsidRPr="00EA6B48">
        <w:rPr>
          <w:rFonts w:ascii="Times New Roman" w:hAnsi="Times New Roman" w:cs="Times New Roman"/>
          <w:sz w:val="28"/>
          <w:szCs w:val="28"/>
        </w:rPr>
        <w:t>-</w:t>
      </w:r>
      <w:r w:rsidR="00C31CFA" w:rsidRPr="00EA6B48">
        <w:rPr>
          <w:rFonts w:ascii="Times New Roman" w:hAnsi="Times New Roman" w:cs="Times New Roman"/>
          <w:sz w:val="28"/>
          <w:szCs w:val="28"/>
        </w:rPr>
        <w:t xml:space="preserve"> 204, в 2</w:t>
      </w:r>
      <w:r w:rsidR="00C31CFA" w:rsidRPr="005B3CF2">
        <w:rPr>
          <w:rFonts w:ascii="Times New Roman" w:hAnsi="Times New Roman" w:cs="Times New Roman"/>
          <w:sz w:val="28"/>
          <w:szCs w:val="28"/>
        </w:rPr>
        <w:t xml:space="preserve">04 реализован один из способов управления – 100%.    </w:t>
      </w:r>
    </w:p>
    <w:p w:rsidR="00C31CFA" w:rsidRPr="005B3CF2" w:rsidRDefault="00C31CFA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C31CFA" w:rsidRPr="005B3CF2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19ED" w:rsidRPr="005B3CF2">
        <w:rPr>
          <w:rFonts w:ascii="Times New Roman" w:hAnsi="Times New Roman" w:cs="Times New Roman"/>
          <w:sz w:val="28"/>
          <w:szCs w:val="28"/>
        </w:rPr>
        <w:t xml:space="preserve">2014 </w:t>
      </w:r>
      <w:r w:rsidR="00FC19ED">
        <w:rPr>
          <w:rFonts w:ascii="Times New Roman" w:hAnsi="Times New Roman" w:cs="Times New Roman"/>
          <w:sz w:val="28"/>
          <w:szCs w:val="28"/>
        </w:rPr>
        <w:t xml:space="preserve">год </w:t>
      </w:r>
      <w:r w:rsidR="00C31CFA" w:rsidRPr="005B3CF2">
        <w:rPr>
          <w:rFonts w:ascii="Times New Roman" w:hAnsi="Times New Roman" w:cs="Times New Roman"/>
          <w:sz w:val="28"/>
          <w:szCs w:val="28"/>
        </w:rPr>
        <w:t xml:space="preserve">- составила 93,5%; </w:t>
      </w:r>
    </w:p>
    <w:p w:rsidR="00C31CFA" w:rsidRPr="005B3CF2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- </w:t>
      </w:r>
      <w:r w:rsidR="00C31CFA" w:rsidRPr="005B3CF2">
        <w:rPr>
          <w:rFonts w:ascii="Times New Roman" w:hAnsi="Times New Roman" w:cs="Times New Roman"/>
          <w:sz w:val="28"/>
          <w:szCs w:val="28"/>
        </w:rPr>
        <w:t>2015</w:t>
      </w:r>
      <w:r w:rsidR="00FC19ED">
        <w:rPr>
          <w:rFonts w:ascii="Times New Roman" w:hAnsi="Times New Roman" w:cs="Times New Roman"/>
          <w:sz w:val="28"/>
          <w:szCs w:val="28"/>
        </w:rPr>
        <w:t xml:space="preserve"> год </w:t>
      </w:r>
      <w:r w:rsidR="00FC19ED" w:rsidRPr="005B3CF2">
        <w:rPr>
          <w:rFonts w:ascii="Times New Roman" w:hAnsi="Times New Roman" w:cs="Times New Roman"/>
          <w:sz w:val="28"/>
          <w:szCs w:val="28"/>
        </w:rPr>
        <w:t>-</w:t>
      </w:r>
      <w:r w:rsidR="00C31CFA" w:rsidRPr="005B3CF2">
        <w:rPr>
          <w:rFonts w:ascii="Times New Roman" w:hAnsi="Times New Roman" w:cs="Times New Roman"/>
          <w:sz w:val="28"/>
          <w:szCs w:val="28"/>
        </w:rPr>
        <w:t xml:space="preserve"> составила 100%;</w:t>
      </w:r>
    </w:p>
    <w:p w:rsidR="00C31CFA" w:rsidRPr="005B3CF2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- </w:t>
      </w:r>
      <w:r w:rsidR="00FC19ED" w:rsidRPr="005B3CF2">
        <w:rPr>
          <w:rFonts w:ascii="Times New Roman" w:hAnsi="Times New Roman" w:cs="Times New Roman"/>
          <w:sz w:val="28"/>
          <w:szCs w:val="28"/>
        </w:rPr>
        <w:t xml:space="preserve">2016 </w:t>
      </w:r>
      <w:r w:rsidR="00FC19ED">
        <w:rPr>
          <w:rFonts w:ascii="Times New Roman" w:hAnsi="Times New Roman" w:cs="Times New Roman"/>
          <w:sz w:val="28"/>
          <w:szCs w:val="28"/>
        </w:rPr>
        <w:t>год -</w:t>
      </w:r>
      <w:r w:rsidR="00C31CFA" w:rsidRPr="005B3CF2">
        <w:rPr>
          <w:rFonts w:ascii="Times New Roman" w:hAnsi="Times New Roman" w:cs="Times New Roman"/>
          <w:sz w:val="28"/>
          <w:szCs w:val="28"/>
        </w:rPr>
        <w:t xml:space="preserve"> составила 100 %.</w:t>
      </w:r>
    </w:p>
    <w:p w:rsidR="00A015ED" w:rsidRPr="005B3CF2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- </w:t>
      </w:r>
      <w:r w:rsidR="00C31CFA" w:rsidRPr="005B3CF2">
        <w:rPr>
          <w:rFonts w:ascii="Times New Roman" w:hAnsi="Times New Roman" w:cs="Times New Roman"/>
          <w:sz w:val="28"/>
          <w:szCs w:val="28"/>
        </w:rPr>
        <w:t xml:space="preserve">2017 </w:t>
      </w:r>
      <w:r w:rsidR="00FC19ED">
        <w:rPr>
          <w:rFonts w:ascii="Times New Roman" w:hAnsi="Times New Roman" w:cs="Times New Roman"/>
          <w:sz w:val="28"/>
          <w:szCs w:val="28"/>
        </w:rPr>
        <w:t>год</w:t>
      </w:r>
      <w:r w:rsidR="00C31CFA" w:rsidRPr="005B3CF2">
        <w:rPr>
          <w:rFonts w:ascii="Times New Roman" w:hAnsi="Times New Roman" w:cs="Times New Roman"/>
          <w:sz w:val="28"/>
          <w:szCs w:val="28"/>
        </w:rPr>
        <w:t xml:space="preserve"> </w:t>
      </w:r>
      <w:r w:rsidR="00FC19ED">
        <w:rPr>
          <w:rFonts w:ascii="Times New Roman" w:hAnsi="Times New Roman" w:cs="Times New Roman"/>
          <w:sz w:val="28"/>
          <w:szCs w:val="28"/>
        </w:rPr>
        <w:t>-</w:t>
      </w:r>
      <w:r w:rsidR="00C31CFA" w:rsidRPr="005B3CF2">
        <w:rPr>
          <w:rFonts w:ascii="Times New Roman" w:hAnsi="Times New Roman" w:cs="Times New Roman"/>
          <w:sz w:val="28"/>
          <w:szCs w:val="28"/>
        </w:rPr>
        <w:t xml:space="preserve"> составила 100 %.</w:t>
      </w:r>
    </w:p>
    <w:p w:rsidR="009E0EC6" w:rsidRPr="005B3CF2" w:rsidRDefault="009E0EC6" w:rsidP="00C31C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47" w:rsidRPr="005B3CF2" w:rsidRDefault="00CC3547" w:rsidP="008C267A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A722EB" w:rsidRPr="005B3CF2" w:rsidRDefault="00A722EB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ED">
        <w:rPr>
          <w:rFonts w:ascii="Times New Roman" w:eastAsia="Calibri" w:hAnsi="Times New Roman" w:cs="Times New Roman"/>
          <w:sz w:val="28"/>
          <w:szCs w:val="28"/>
        </w:rPr>
        <w:t>Эффективность местного самоуправления определяется как правовой основой, так и наличием достаточных материальных ресурсов, обеспечивающих</w:t>
      </w: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финансовую независимость и самостоятельность муниципальных органов власти.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В динамике за 2014-2017 годы обеспечен стабильно высокий темп роста собственных доходов консолидированного бюджета муниципального района. Налоговые и неналоговые доходы в отчетном периоде поступили в сумме 693,8 млн. рублей. По сравнению с 2016 годом поступление собственных доходов увеличилось на 9,1% или на 58 млн. рублей, к уровню 2015 года темп роста составил 129% или 155,8 млн. рублей, к уровню 2014 года темп роста составил 141,5% или 203,5 млн. рублей.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Соотношение налоговых и неналоговых доходов составляло в 2014 году 80% на 20%, в 2015 году 81% и 19%, в 2016 году 84% и 16%, в 2017 году 86% и 14%.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Консолидированный бюджет муниципального района на 65% (451,5 млн. рублей) формируется доходами, поступившими в районный бюджет (в 2016 году 63,0% или 400,6 млн. рублей) и на 35,0% (242,3 млн. рублей) – в бюджеты поселений (в 2016 году 37,0% или 235,5 млн. рублей).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Собственные доходы консолидированного бюджета муниципального района за 2017 год сформированы на 50% (347,2 млн. рублей) за счет НДФЛ (темп роста к уровню 2016 года - 108,5%), на 23,6% (163,8 млн. рублей) - земельного налога, на 6,5% (44,8 млн. рублей) - единого налога на </w:t>
      </w:r>
      <w:r w:rsidRPr="005B3CF2">
        <w:rPr>
          <w:rFonts w:ascii="Times New Roman" w:eastAsia="Calibri" w:hAnsi="Times New Roman" w:cs="Times New Roman"/>
          <w:sz w:val="28"/>
          <w:szCs w:val="28"/>
        </w:rPr>
        <w:lastRenderedPageBreak/>
        <w:t>вмененный доход, 5,1% (35,3 млн. рублей) приходится на доходы от продажи земельных участков (в 2014 году удельный вес этого дохода составлял около 10%, в 2015 году 6,5%, в 2016 году 5,4%), 4,9% (34 млн. рублей) на доходы от аренды земли.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Темп роста налоговых доходов 2017 года к 2014 году составил 151,7%. Налоговые доходы за 2017 год сложились в объеме 593,7 млн. рублей, с ростом к 2016 году на 10,7% или на 57,3 млн. рублей; неналоговые доходы – в объеме 100,1 млн. рублей (в 2016 году 99,4 млн. рублей).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По итогам 2017 года объем доходов, собираемых на территории муниципального района в консолидированный бюджет Воронежской области, составил 1 млрд. 699,2 млн. рублей против 1 млрд. 610,4 млн. рублей в 2016 году (+88,8 млн. рублей). Из них налоговые доходы составляют 1 млрд. 598,3 млн. рублей, с увеличением к 2016 году на 5,9% - на 88,7 млн. рублей, а к уровню 2014 года - в 1,3 раза – на 343,1 млн. рублей.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Доля налоговых и неналоговых доходов в общем объеме собственных доходов (без учета субвенций) в 2017 году составила 57,63%, что на 14,9 пункта ниже уровня 2016 года. На изменения доли налоговых и неналоговых доходов в общем объеме собственных доходов по сравнению с 2015 и 2016 годом повлияло увеличение общего объема субсидий из областного бюджета на 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объекты государственной собственности.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В соответствии с планом мероприятий по мобилизации доходов в целях снижения недоимки в консолидированный бюджет за 2017 год проведено 8 заседаний районной межведомственной комиссии по укреплению налоговой и финансовой дисциплины, на которые были приглашены: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- 58 недоимщиков по налогу на имущество физических лиц с общей суммой задолженности 2 129,9 тыс. рублей. Присутствовали 11 недоимщиков, погасили задолженность в сумме 141 тыс.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lastRenderedPageBreak/>
        <w:t>- 7 недоимщика по налогу на имущество организации с суммой задолженности 15 268 тыс. рублей (ООО «ВЛК», ООО «ВЛК2» с общей суммой задолженности 8 479 тыс. рублей – решение суда о банкротстве и открытие конкурсного производства). Погашена задолженность в сумме 4110,2 тыс.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- 11 недоимщиков по УСН с суммой задолженности 2 405,2 тыс. рублей. Погашена задолженность в сумме 288,2 тыс.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- 9 недоимщиков по ЕНВД с суммой задолженности 627,9 тыс. рублей. Погашена задолженность в сумме 267,5 тыс.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- 23 недоимщиков по налогу на прибыль организации с общей суммой задолженности 1 192,8 тыс. рублей. Погашена задолженность в сумме 616,9 тыс.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- 330 недоимщика по транспортному налогу с суммой задолженности 13 004,1 тыс. рублей. Погашена задолженность в сумме 345,5 тыс.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- 99 недоимщика по земельному налогу физических лиц с общей суммой задолженности 9 664,8 тыс. рублей. Погашена задолженность в сумме 5,5 тыс.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- 18 недоимщика по земельному налогу с организаций с общей суммой задолженности 2 522 тыс. рублей. Погашена задолженность в сумме 225,1 тыс.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- 17 организаций, имеющих задолженности по уплате страховых взносов по обязательному социальному страхованию. Из числа приглашённых присутствовали </w:t>
      </w:r>
      <w:r w:rsidR="00256CDE" w:rsidRPr="005B3CF2">
        <w:rPr>
          <w:rFonts w:ascii="Times New Roman" w:eastAsia="Calibri" w:hAnsi="Times New Roman" w:cs="Times New Roman"/>
          <w:sz w:val="28"/>
          <w:szCs w:val="28"/>
        </w:rPr>
        <w:t>6, погашена</w:t>
      </w: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задолженность в сумме 10,9 тыс. рублей;</w:t>
      </w:r>
    </w:p>
    <w:p w:rsidR="008C0CEB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- 38 организаций, состоящих на учете ГУ-ВРО ФСС РФ и сдавшие расчет по форме 4-ФСС, имеющие величину средней заработной платы ниже ВПМ для трудоспособного населения Воронежской области. Из числа приглашенных присутствовали руководители 17 организаций. В круг предприятий, попали организации, имеющие в штате категории работников с </w:t>
      </w:r>
      <w:r w:rsidRPr="005B3C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неполным рабочим днем или совместителей. Повысили заработную плату - 3 </w:t>
      </w:r>
      <w:r w:rsidR="008C0CEB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предпринимателя.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В консолидированный бюджет муниципального района по состоянию на 01.01.2018 года недоимка составила 59,1 млн. рублей, что на 6,5% выше уровня 2016 года (55,5 млн. рублей).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Задача, над которой в 2018 году предстоит активно работать совместно с органами местного самоуправления поселений – это отработка недоимки, актуализация налогооблагаемой базы по местным налогам.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По итогам 2017 года общая сумма расходов консолидированного бюджета муниципального района – 1 385,4 млн. рублей (2016 год – 1 054,9 млн. рублей) не превышает суммарный объем доходов, собираемых на территории района во все уровни бюджетов – 1 480,1 млн. рублей.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Из федерального и областного бюджетов в бюджет муниципального района было направлено субсидий в сумме 497,8 млн. рублей, в том числе: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переселение граждан из аварийного жилищного фонда – 8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- на 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разницы в расселяемых площадях при переселении – 0,3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строительство, модернизацию, капитальный ремонт и ремонт автомобильных дорог общего пользования 52,0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- на развитие систем водоснабжения и водоотведения (КНС 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с.Новоживотинное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>) 48,3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строительство котельной (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с.Кривоборье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>) 12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строительство газопровода низкого давления (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д.Репное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>) 1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- на 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расходов по уличному освещению – 1,6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благоустройство дворовых территорий и мест массового отдыха – 2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lastRenderedPageBreak/>
        <w:t>- на устройство тротуаров  – 1,5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приобретение коммунальной техники  – 1,8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-на поддержку государственных и муниципальных программ формирования современной городской среды 1,4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строительство очистных сооружений (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с.Чертовицы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>) – 350,4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обеспечение жильем молодых семей 4,4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улучшение жилищных условий граждан, проживающих в сельской местности, в том числе молодых семей и молодых специалистов 8,3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материально-техническое оснащение муниципальных общеобразовательных организаций, организацию отдыха, оздоровление детей в каникулярное время, в лагерях дневного пребывания,  обеспечение учащихся молочной продукцией 2,9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создание в общеобразовательных организациях, расположенных в сельской местности, условий для занятий физической культурой и спортом 1,7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поддержку отраслей культуры 0,2 млн. рублей.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Консолидированный бюджет по расходам за 2017 год выполнен на 87,1% (уточненный план на 2017 год -  1 590,5 млн. рублей, исполнено – 1 385,4 млн. рублей), к уровню 2016 года исполнение составило 131,3 %.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Консолидированный бюджет муниципального района за 2017 год - социально-направленный. Из общей суммы расходов объем расходов в области социально-культурной сферы составляет 602,4 млн. рублей или 43,5%, из которых: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на образование приходится 485,7 млн. рублей или 35,1%,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 культуру – 56,1 млн. рублей или 4 %,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 социальную политику – 31,3 млн. рублей или 2,3%,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 физическую культуру и спорт – 29,2 млн. рублей или 2,1%.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Структура расходов консолидированного бюджета сложилась следующим образом:</w:t>
      </w:r>
    </w:p>
    <w:p w:rsidR="00F3307D" w:rsidRPr="008C0CEB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- социально–значимые расходы в </w:t>
      </w:r>
      <w:r w:rsidR="008C0CEB">
        <w:rPr>
          <w:rFonts w:ascii="Times New Roman" w:eastAsia="Calibri" w:hAnsi="Times New Roman" w:cs="Times New Roman"/>
          <w:sz w:val="28"/>
          <w:szCs w:val="28"/>
        </w:rPr>
        <w:t>сумме 493,5 млн. рублей или 36%;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- первоочередные расходы </w:t>
      </w:r>
      <w:r w:rsidR="008C0CEB">
        <w:rPr>
          <w:rFonts w:ascii="Times New Roman" w:eastAsia="Calibri" w:hAnsi="Times New Roman" w:cs="Times New Roman"/>
          <w:sz w:val="28"/>
          <w:szCs w:val="28"/>
        </w:rPr>
        <w:t>в сумме 440 млн. рублей или 32%;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остальные расходы в сумме 451,9 млн. рублей или 32%.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        В общей сумме социально-значимых расходов удельный вес расходов составил: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заработная плата с начислениями 418,5 млн. рублей или 85%;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оплата коммунальных услуг 48,3 млн. рублей или 10%;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- социальное обеспечение 26,6 млн. рублей или 5%.                               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В результате внедрения принципов формирования программного бюджета удельный вес расходов, формируемых в рамках муниципальных программ, составил в 2017 году 99,2% от расходной части консолидированного бюджета.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Экономия по результатам проведения торгов в сфере закупок, товаров, работ, услуг для обеспечения нужд муниципального района за 2017 год составила 43,8 млн. рублей.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муниципальных бюджетных учреждений в 2014-2017 годах не допускалась.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Расходы на оплату труда выборных должностных лиц местного самоуправления, осуществляющих свои полномочия на постоянной основе и муниципальных служащих за 2014-2017 годы исполнены в пределах утвержденного норматива. 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В бюджете на 2018 год фонд оплаты муниципальным служащим и выборным должностным лицам местного самоуправления, осуществляемых свои полномочия на постоянной основе, планируется в пределах установленного норматива. За 2017 год вышеперечисленные расходы </w:t>
      </w:r>
      <w:r w:rsidRPr="005B3CF2">
        <w:rPr>
          <w:rFonts w:ascii="Times New Roman" w:eastAsia="Calibri" w:hAnsi="Times New Roman" w:cs="Times New Roman"/>
          <w:sz w:val="28"/>
          <w:szCs w:val="28"/>
        </w:rPr>
        <w:lastRenderedPageBreak/>
        <w:t>составили 40,7 млн. рублей, при утвержденном нормативе 41,9 млн. рублей или 97%.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В рамках межбюджетных отношений объем финансовой помощи поселениям муниципального района за отчетный период составил 66,8 млн. рублей или 4,8% от расходной части бюджета, из них: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дотация на выравнивание бюджетной обеспеченности поселений за счет средств областного бюджета – 5,6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дотация на выравнивание бюджетной обеспеченности поселений за счет средств районного бюджета –10,9 млн. рублей;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дотация на поддержку мер по обеспечению сбалансированности бюджетов поселений за счет средств районного бюджета – 50,3 млн. рублей.</w:t>
      </w:r>
    </w:p>
    <w:p w:rsidR="00F3307D" w:rsidRPr="005B3CF2" w:rsidRDefault="00F3307D" w:rsidP="00F33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В районном бюджете на 2018 год запланирована дотация на выравнивание уровня бюджетной обеспеченности в сумме 18,7 млн. рублей или 3,2% от собственных доходов за минусом доходов от платных услуг и акцизов на автомобильный и прямогонный бензин, дизтопливо, моторные масла, производимые на территории Российской Федерации.</w:t>
      </w:r>
    </w:p>
    <w:p w:rsidR="00EC76C6" w:rsidRPr="005B3CF2" w:rsidRDefault="00EC76C6" w:rsidP="00F33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Органы местного самоуправления сегодня максимально приближены к населению, знают и решают большинство его насущных проблем. Очевидно, что повышение эффективности муниципального управления и принимаемых в рамках его реализации управленческих решений невозможно без постоянного диалога с населением.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Работа с письменными, устными, а также поступающими через интернет-приемную обращениями граждан, встречи с представителями политических партий, общественных объединений – наиболее активные направления взаимодействия с населением района. 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В 2017 году в администрацию муниципального района поступило 562 обращения граждан, из них 432 – письменных и 130 устных, полученных в рамках приемов граждан по личным вопросам. Кроме того, в органы государственной власти Воронежской области представлена информация по </w:t>
      </w:r>
      <w:r w:rsidRPr="005B3CF2">
        <w:rPr>
          <w:rFonts w:ascii="Times New Roman" w:hAnsi="Times New Roman" w:cs="Times New Roman"/>
          <w:sz w:val="28"/>
          <w:szCs w:val="28"/>
        </w:rPr>
        <w:lastRenderedPageBreak/>
        <w:t>373 запросам, направленным в рамках рассмотрения обращений жителей района указанными органами.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Анализ характера обращений, поступивших в отчетном году в администрацию муниципального района, показывает, что наиболее важными вопросами, затрагиваемыми в обращениях граждан, остались вопросы землепользования – 30,2%, жилищно-коммунальной сферы – 26,1%, строительства и ремонта дорог – 11,9%, экологии – 11,2%, социальной сферы – 7,2%, градостроительства – 6,9%.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рассмотрены в рамках действующего законодательства, заявителям даны ответы разъяснительного характера, определен перечень мер, направленных на устранение причин и условий, способствующих повышенной активности заявителей. 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Указом Президента РФ от 17.04.2017 № 171 «О мониторинге и анализе результатов рассмотрения обращений граждан и организаций» администрация муниципального района ежемесячно посредством </w:t>
      </w:r>
      <w:proofErr w:type="spellStart"/>
      <w:r w:rsidRPr="005B3CF2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5B3CF2">
        <w:rPr>
          <w:rFonts w:ascii="Times New Roman" w:hAnsi="Times New Roman" w:cs="Times New Roman"/>
          <w:sz w:val="28"/>
          <w:szCs w:val="28"/>
        </w:rPr>
        <w:t xml:space="preserve"> ССТУ.РФ представляют в Администрацию Президента РФ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В 2017 году администрацией муниципального района, её структурными подразделениями и подведомственными им муниципальными казенными учреждениями, а также администрациями городского и сельских поселений района оказано 25 137 муниципальных услуг, более 81% из которых предоставлены в электронном виде. В рамках данной работы муниципальным архивом рассмотрено 1800 заявлений граждан и юридических лиц. 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Филиал АУ «МФЦ» «Мои документы» в </w:t>
      </w:r>
      <w:proofErr w:type="spellStart"/>
      <w:r w:rsidRPr="005B3CF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B3CF2">
        <w:rPr>
          <w:rFonts w:ascii="Times New Roman" w:hAnsi="Times New Roman" w:cs="Times New Roman"/>
          <w:sz w:val="28"/>
          <w:szCs w:val="28"/>
        </w:rPr>
        <w:t xml:space="preserve">. Рамонь </w:t>
      </w:r>
      <w:r w:rsidR="008C0CEB" w:rsidRPr="008C0CEB">
        <w:rPr>
          <w:rFonts w:ascii="Times New Roman" w:hAnsi="Times New Roman" w:cs="Times New Roman"/>
          <w:sz w:val="28"/>
          <w:szCs w:val="28"/>
        </w:rPr>
        <w:t>предоставляет</w:t>
      </w:r>
      <w:r w:rsidRPr="005B3CF2">
        <w:rPr>
          <w:rFonts w:ascii="Times New Roman" w:hAnsi="Times New Roman" w:cs="Times New Roman"/>
          <w:sz w:val="28"/>
          <w:szCs w:val="28"/>
        </w:rPr>
        <w:t xml:space="preserve"> возможность жителям района получать государственные и муниципальные услуги по принципу «одного окна». Для удобства граждан в восьми сельских </w:t>
      </w:r>
      <w:r w:rsidRPr="005B3CF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поселениях организована работа «удаленных рабочих мест» филиала, благодаря чему созданы условия для получения государственных и муниципальных услуг на местах. Филиал АУ «МФЦ» оказывает 246 вида услуг, 79 из которых – муниципальные. </w:t>
      </w:r>
      <w:r w:rsidR="008C0CEB">
        <w:rPr>
          <w:rFonts w:ascii="Times New Roman" w:hAnsi="Times New Roman" w:cs="Times New Roman"/>
          <w:sz w:val="28"/>
          <w:szCs w:val="28"/>
        </w:rPr>
        <w:t>В 2017 году</w:t>
      </w:r>
      <w:r w:rsidRPr="005B3CF2">
        <w:rPr>
          <w:rFonts w:ascii="Times New Roman" w:hAnsi="Times New Roman" w:cs="Times New Roman"/>
          <w:sz w:val="28"/>
          <w:szCs w:val="28"/>
        </w:rPr>
        <w:t xml:space="preserve"> предоставлено 53 568 государственных и муниципальных услуг, в том числе 10 272 услуг - через территориально обособленные структурные подразделения на селе.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Еще одним важным направлением деятельности администрации муниципального района является работа по подготовке проектов НПА, их антикоррупционной экспертизе, публикации, размещении на официальном сайте ОМСУ, реализации мероприятий по противодействию коррупции. </w:t>
      </w:r>
    </w:p>
    <w:p w:rsidR="00EC76C6" w:rsidRPr="005B3CF2" w:rsidRDefault="008C0CEB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76C6" w:rsidRPr="005B3CF2">
        <w:rPr>
          <w:rFonts w:ascii="Times New Roman" w:hAnsi="Times New Roman" w:cs="Times New Roman"/>
          <w:sz w:val="28"/>
          <w:szCs w:val="28"/>
        </w:rPr>
        <w:t>одготовлены 86 правовых актов Совета народных депутатов, 28 из которых, являются нормативными правовыми актами и 479 правовых актов администрации муниципального района (83 из них нормативно-правовые), а также 343 распоряжения по деятельности администрации и 185 распоряжений по кадровым вопросам. Всего в отчетном периоде в областной регистр внесено 869 нормативных правовых актов органов местного самоуправления муниципального района и поселений, входящих в его состав.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Оказана правовая помощь сельским поселениям района в разработке 29 модельных правовых актов, в представлении интересов администраций поселений в судах.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Делопроизводство в администрации муниципального района организовано в автоматизированной системе документационного обеспечения управления (АС ДОУ), предназначенной для автоматизации управленческого документооборота. За отчетный период в АС ДОУ зарегистрировано 11 356 ед. входящей и 5 184 ед. исходящей корреспонденции.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За </w:t>
      </w:r>
      <w:r w:rsidR="008C0CEB">
        <w:rPr>
          <w:rFonts w:ascii="Times New Roman" w:hAnsi="Times New Roman" w:cs="Times New Roman"/>
          <w:sz w:val="28"/>
          <w:szCs w:val="28"/>
        </w:rPr>
        <w:t>2017 год</w:t>
      </w:r>
      <w:r w:rsidRPr="005B3CF2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на контроль поставлено 392 поручения, определенных распорядительными актами и </w:t>
      </w:r>
      <w:r w:rsidRPr="005B3CF2">
        <w:rPr>
          <w:rFonts w:ascii="Times New Roman" w:hAnsi="Times New Roman" w:cs="Times New Roman"/>
          <w:sz w:val="28"/>
          <w:szCs w:val="28"/>
        </w:rPr>
        <w:lastRenderedPageBreak/>
        <w:t>протоколами поручений губернатора и органов государственной власти Воронежской области.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В отчетном году продолжена работа, направленная на повышение профессиональной компетентности лиц, замещающих муниципальные должности и должности муниципальной службы, участников кадровых резервов. За год повысили квалификацию 18 муниципальных служащих ОМСУ муниципального района и поселений, ежеквартально с сотрудниками администрации проводились аппаратные семинары-практикумы по вопросам организации делопроизводства, </w:t>
      </w:r>
      <w:proofErr w:type="spellStart"/>
      <w:r w:rsidRPr="005B3CF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B3CF2">
        <w:rPr>
          <w:rFonts w:ascii="Times New Roman" w:hAnsi="Times New Roman" w:cs="Times New Roman"/>
          <w:sz w:val="28"/>
          <w:szCs w:val="28"/>
        </w:rPr>
        <w:t xml:space="preserve"> федерального и областного законодательства. 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Актуализирован резерв управленческих кадров муниципального района, который теперь включает в себя 175 человек. Из лиц, включенных в данный резерв в 2017 году на соответствующие должности назначено 3 человека.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Местное самоуправление, являясь уровнем публичной власти, по своей природе и сущности одновременно выступает и формой самоорганизации граждан. Именно поэтому важным направлением работы районной администрации во взаимодействии с администрациями поселений является стимулирование населения к самостоятельному и ответственному решению задач местного значения посредством развития территориального общественного самоуправления (ТОС). В течение 2017 года 11 проектов ТОС района были поддержаны правительством Воронежской области и получили гранты на общую сумму 2,46 млн. рублей. Кроме того, 2 проекта ТОС получили поддержку в размере 300 тыс. рублей из средств районного бюджета.</w:t>
      </w:r>
    </w:p>
    <w:p w:rsidR="00EC76C6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 xml:space="preserve">Во всех поселениях района прошли открытые сессии представительных органов, на которых главы (главы администраций) поселений отчитались перед депутатами и населением о результатах своей деятельности и деятельности администрации поселения за 2017 год и получили оценку своей </w:t>
      </w:r>
      <w:r w:rsidRPr="005B3CF2">
        <w:rPr>
          <w:rFonts w:ascii="Times New Roman" w:hAnsi="Times New Roman" w:cs="Times New Roman"/>
          <w:sz w:val="28"/>
          <w:szCs w:val="28"/>
        </w:rPr>
        <w:lastRenderedPageBreak/>
        <w:t xml:space="preserve">работы. Жители района смогли задать волнующие их вопросы, как к сельской, так и к районной власти. </w:t>
      </w:r>
    </w:p>
    <w:p w:rsidR="00510013" w:rsidRPr="005B3CF2" w:rsidRDefault="00EC76C6" w:rsidP="00EC7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2">
        <w:rPr>
          <w:rFonts w:ascii="Times New Roman" w:hAnsi="Times New Roman" w:cs="Times New Roman"/>
          <w:sz w:val="28"/>
          <w:szCs w:val="28"/>
        </w:rPr>
        <w:t>По итогам выездных встреч, расширенных заседаний Советов народных депутатов поселений были составлены протоколы поручений главы администрации муниципального района, определены ответственные лица, сроки исполнения и осуществляется постоянный контроль за ходом их исполнения.</w:t>
      </w:r>
    </w:p>
    <w:p w:rsidR="00CC3547" w:rsidRPr="005B3CF2" w:rsidRDefault="00CC3547" w:rsidP="008C267A">
      <w:pPr>
        <w:pStyle w:val="a3"/>
        <w:numPr>
          <w:ilvl w:val="0"/>
          <w:numId w:val="6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F2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7A2448" w:rsidRPr="005B3CF2" w:rsidRDefault="007A2448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6C6" w:rsidRPr="00E145C7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C7">
        <w:rPr>
          <w:rFonts w:ascii="Times New Roman" w:eastAsia="Calibri" w:hAnsi="Times New Roman" w:cs="Times New Roman"/>
          <w:sz w:val="28"/>
          <w:szCs w:val="28"/>
        </w:rPr>
        <w:t>Для достижения целевых показателей необходимо внедрение новейших энергосберегающих технологий и соответствующей техники.</w:t>
      </w:r>
    </w:p>
    <w:p w:rsidR="00EC76C6" w:rsidRPr="005B3CF2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C7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реализации Федерального закона Российской Федерации от 23.11.2009 №</w:t>
      </w:r>
      <w:r w:rsidR="002A6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261-ФЗ в многоквартирных домах, в административных зданиях и в зданиях социальных объектов муниципального района проведены работы по установке приборов учёта коммунальных ресурсов.  </w:t>
      </w:r>
    </w:p>
    <w:p w:rsidR="00EC76C6" w:rsidRPr="005B3CF2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С оснащением многоквартирных домов общедомовыми приборами учета и индивидуальными приборами учета, а также проведением капитального ремонта, удельная величина потребления ресурсов уменьшается, что позволяет потребителю оплачивать коммунальные платежи по фактическому потреблению. </w:t>
      </w:r>
    </w:p>
    <w:p w:rsidR="00EC76C6" w:rsidRPr="005B3CF2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Проведение мероприятий по энергетическому обследованию административных зданий, способствует внедрению более эффективных методов энергоснабжения, снижает долю затрат на энергоресурсы.</w:t>
      </w:r>
    </w:p>
    <w:p w:rsidR="00EC76C6" w:rsidRPr="005B3CF2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Проводимые мероприятия по энергосбережению направлены на сокращение потребления энергоресурса с целью достижения к 2016 году снижения потребления не менее чем на 15 % (ежегодное снижение потребления не менее 3%).</w:t>
      </w:r>
    </w:p>
    <w:p w:rsidR="00EC76C6" w:rsidRPr="005B3CF2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lastRenderedPageBreak/>
        <w:t>В 2017-2019 годах для обеспечения ресурсосбережения в процессе производства, транспортировки и потребления коммунальных услуг управлением ЖКХ администрации совместно с организациями бюджетной сферы и коммунального комплекса планируется следующий ряд мероприятий:</w:t>
      </w:r>
    </w:p>
    <w:p w:rsidR="00EC76C6" w:rsidRPr="005B3CF2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продолжить проведение мониторинга использования коммунальных ресурсов на объектах бюджетной сферы;</w:t>
      </w:r>
    </w:p>
    <w:p w:rsidR="00EC76C6" w:rsidRPr="005B3CF2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проводить обследование объектов бюджетной сферы на предмет выявления причин неэффективности эксплуатации узлов учета тепло- и водоснабжения;</w:t>
      </w:r>
    </w:p>
    <w:p w:rsidR="00EC76C6" w:rsidRPr="005B3CF2" w:rsidRDefault="00EC76C6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>- контролировать выполнение организациями бюджетной сферы организационно-технических мероприятий по экономии энергоресурсов.</w:t>
      </w:r>
    </w:p>
    <w:p w:rsidR="006C36BB" w:rsidRDefault="006C36BB" w:rsidP="00EC76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5B3CF2">
        <w:rPr>
          <w:rFonts w:ascii="Times New Roman" w:eastAsia="Calibri" w:hAnsi="Times New Roman" w:cs="Times New Roman"/>
          <w:sz w:val="28"/>
          <w:szCs w:val="28"/>
        </w:rPr>
        <w:t>Рамонского</w:t>
      </w:r>
      <w:proofErr w:type="spellEnd"/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9B6072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</w:t>
      </w:r>
      <w:r w:rsidRPr="005B3CF2">
        <w:rPr>
          <w:rFonts w:ascii="Times New Roman" w:eastAsia="Calibri" w:hAnsi="Times New Roman" w:cs="Times New Roman"/>
          <w:sz w:val="28"/>
          <w:szCs w:val="28"/>
        </w:rPr>
        <w:t xml:space="preserve"> совместно с руководителями предприятий, организаций и учреждений района будет продолжена работа по дальнейшему повышению показателей эффективности деятельности органом </w:t>
      </w:r>
      <w:r w:rsidR="00484741" w:rsidRPr="005B3CF2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B3CF2">
        <w:rPr>
          <w:rFonts w:ascii="Times New Roman" w:eastAsia="Calibri" w:hAnsi="Times New Roman" w:cs="Times New Roman"/>
          <w:sz w:val="28"/>
          <w:szCs w:val="28"/>
        </w:rPr>
        <w:t>. Основными задачами остаются привлечение в район инвесторов, повышение уровня доходов населения, снижение социальной напряженности.</w:t>
      </w:r>
    </w:p>
    <w:sectPr w:rsidR="006C36BB" w:rsidSect="00AB1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46" w:rsidRDefault="002E6546" w:rsidP="004C5185">
      <w:pPr>
        <w:spacing w:after="0" w:line="240" w:lineRule="auto"/>
      </w:pPr>
      <w:r>
        <w:separator/>
      </w:r>
    </w:p>
  </w:endnote>
  <w:endnote w:type="continuationSeparator" w:id="0">
    <w:p w:rsidR="002E6546" w:rsidRDefault="002E6546" w:rsidP="004C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2" w:rsidRDefault="00A207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06039"/>
      <w:docPartObj>
        <w:docPartGallery w:val="Page Numbers (Bottom of Page)"/>
        <w:docPartUnique/>
      </w:docPartObj>
    </w:sdtPr>
    <w:sdtEndPr/>
    <w:sdtContent>
      <w:p w:rsidR="00120CCA" w:rsidRDefault="00120C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AC">
          <w:rPr>
            <w:noProof/>
          </w:rPr>
          <w:t>4</w:t>
        </w:r>
        <w:r>
          <w:fldChar w:fldCharType="end"/>
        </w:r>
      </w:p>
    </w:sdtContent>
  </w:sdt>
  <w:p w:rsidR="00340346" w:rsidRDefault="003403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C0" w:rsidRDefault="00B72AC0">
    <w:pPr>
      <w:pStyle w:val="ac"/>
      <w:jc w:val="center"/>
    </w:pPr>
  </w:p>
  <w:p w:rsidR="00B72AC0" w:rsidRDefault="00B72A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46" w:rsidRDefault="002E6546" w:rsidP="004C5185">
      <w:pPr>
        <w:spacing w:after="0" w:line="240" w:lineRule="auto"/>
      </w:pPr>
      <w:r>
        <w:separator/>
      </w:r>
    </w:p>
  </w:footnote>
  <w:footnote w:type="continuationSeparator" w:id="0">
    <w:p w:rsidR="002E6546" w:rsidRDefault="002E6546" w:rsidP="004C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2" w:rsidRDefault="00A207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2" w:rsidRDefault="00A207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2" w:rsidRDefault="00A207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6FF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1444C6"/>
    <w:multiLevelType w:val="hybridMultilevel"/>
    <w:tmpl w:val="EE666DCA"/>
    <w:lvl w:ilvl="0" w:tplc="220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C795F"/>
    <w:multiLevelType w:val="hybridMultilevel"/>
    <w:tmpl w:val="AEF8D096"/>
    <w:lvl w:ilvl="0" w:tplc="6B9CB67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945"/>
    <w:multiLevelType w:val="hybridMultilevel"/>
    <w:tmpl w:val="8556B054"/>
    <w:lvl w:ilvl="0" w:tplc="7DC213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7F50A14"/>
    <w:multiLevelType w:val="hybridMultilevel"/>
    <w:tmpl w:val="27A8E370"/>
    <w:lvl w:ilvl="0" w:tplc="86502E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83046C"/>
    <w:multiLevelType w:val="hybridMultilevel"/>
    <w:tmpl w:val="74EE2A1C"/>
    <w:lvl w:ilvl="0" w:tplc="BD7CDCA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9D"/>
    <w:rsid w:val="00000E65"/>
    <w:rsid w:val="000061B8"/>
    <w:rsid w:val="000077DF"/>
    <w:rsid w:val="00010AA7"/>
    <w:rsid w:val="00011BC3"/>
    <w:rsid w:val="00012B7B"/>
    <w:rsid w:val="00013E8F"/>
    <w:rsid w:val="00014313"/>
    <w:rsid w:val="0001444E"/>
    <w:rsid w:val="00015AFC"/>
    <w:rsid w:val="0001648B"/>
    <w:rsid w:val="00017324"/>
    <w:rsid w:val="00022AAD"/>
    <w:rsid w:val="000264EA"/>
    <w:rsid w:val="00026AC0"/>
    <w:rsid w:val="00027752"/>
    <w:rsid w:val="00031954"/>
    <w:rsid w:val="00031DA4"/>
    <w:rsid w:val="00032346"/>
    <w:rsid w:val="000324DE"/>
    <w:rsid w:val="00033A95"/>
    <w:rsid w:val="00033FD1"/>
    <w:rsid w:val="00034831"/>
    <w:rsid w:val="00034875"/>
    <w:rsid w:val="000417CE"/>
    <w:rsid w:val="00042A9C"/>
    <w:rsid w:val="000430CE"/>
    <w:rsid w:val="00054285"/>
    <w:rsid w:val="00054463"/>
    <w:rsid w:val="00054C8D"/>
    <w:rsid w:val="0005519A"/>
    <w:rsid w:val="0005666C"/>
    <w:rsid w:val="00056C9B"/>
    <w:rsid w:val="0006047C"/>
    <w:rsid w:val="00060FB3"/>
    <w:rsid w:val="00061194"/>
    <w:rsid w:val="000636B5"/>
    <w:rsid w:val="0006480B"/>
    <w:rsid w:val="0006487A"/>
    <w:rsid w:val="00064A86"/>
    <w:rsid w:val="00071149"/>
    <w:rsid w:val="000739B8"/>
    <w:rsid w:val="00073BDC"/>
    <w:rsid w:val="000742FE"/>
    <w:rsid w:val="00075A43"/>
    <w:rsid w:val="00075A80"/>
    <w:rsid w:val="0007722C"/>
    <w:rsid w:val="00080175"/>
    <w:rsid w:val="0008129D"/>
    <w:rsid w:val="00082222"/>
    <w:rsid w:val="00082B5B"/>
    <w:rsid w:val="0008302F"/>
    <w:rsid w:val="0009169A"/>
    <w:rsid w:val="00091F0D"/>
    <w:rsid w:val="00092CB1"/>
    <w:rsid w:val="00095D1E"/>
    <w:rsid w:val="0009606A"/>
    <w:rsid w:val="00096386"/>
    <w:rsid w:val="00096634"/>
    <w:rsid w:val="000A09E7"/>
    <w:rsid w:val="000A194D"/>
    <w:rsid w:val="000A2BC2"/>
    <w:rsid w:val="000A3066"/>
    <w:rsid w:val="000A3920"/>
    <w:rsid w:val="000A41A7"/>
    <w:rsid w:val="000A4EBE"/>
    <w:rsid w:val="000A72DD"/>
    <w:rsid w:val="000B26EE"/>
    <w:rsid w:val="000B36C1"/>
    <w:rsid w:val="000C1700"/>
    <w:rsid w:val="000C18CE"/>
    <w:rsid w:val="000C55B4"/>
    <w:rsid w:val="000D0900"/>
    <w:rsid w:val="000D1D0E"/>
    <w:rsid w:val="000D232F"/>
    <w:rsid w:val="000D2BD7"/>
    <w:rsid w:val="000D5382"/>
    <w:rsid w:val="000E041B"/>
    <w:rsid w:val="000E1BAD"/>
    <w:rsid w:val="000E3DCD"/>
    <w:rsid w:val="000E4EA4"/>
    <w:rsid w:val="000E5048"/>
    <w:rsid w:val="000E52C0"/>
    <w:rsid w:val="000F0365"/>
    <w:rsid w:val="000F3922"/>
    <w:rsid w:val="000F576D"/>
    <w:rsid w:val="00100B15"/>
    <w:rsid w:val="00102C0C"/>
    <w:rsid w:val="00103DC5"/>
    <w:rsid w:val="00104688"/>
    <w:rsid w:val="00105D05"/>
    <w:rsid w:val="00105FB8"/>
    <w:rsid w:val="00112395"/>
    <w:rsid w:val="00115129"/>
    <w:rsid w:val="00115989"/>
    <w:rsid w:val="00116823"/>
    <w:rsid w:val="0012089A"/>
    <w:rsid w:val="00120CCA"/>
    <w:rsid w:val="0012477E"/>
    <w:rsid w:val="00124D0E"/>
    <w:rsid w:val="00132F11"/>
    <w:rsid w:val="0013433C"/>
    <w:rsid w:val="001347AF"/>
    <w:rsid w:val="00137A1C"/>
    <w:rsid w:val="00140EC9"/>
    <w:rsid w:val="00141A9A"/>
    <w:rsid w:val="00143D06"/>
    <w:rsid w:val="0014442B"/>
    <w:rsid w:val="0014524F"/>
    <w:rsid w:val="00146EE0"/>
    <w:rsid w:val="0015032F"/>
    <w:rsid w:val="00151DB1"/>
    <w:rsid w:val="00151E02"/>
    <w:rsid w:val="00152519"/>
    <w:rsid w:val="001537DA"/>
    <w:rsid w:val="001537F2"/>
    <w:rsid w:val="00155CF1"/>
    <w:rsid w:val="001560D7"/>
    <w:rsid w:val="0015689A"/>
    <w:rsid w:val="00160889"/>
    <w:rsid w:val="00160999"/>
    <w:rsid w:val="00160BC3"/>
    <w:rsid w:val="00165795"/>
    <w:rsid w:val="00167827"/>
    <w:rsid w:val="00170FC7"/>
    <w:rsid w:val="00171BFB"/>
    <w:rsid w:val="00173247"/>
    <w:rsid w:val="001744E4"/>
    <w:rsid w:val="001749BB"/>
    <w:rsid w:val="00181E61"/>
    <w:rsid w:val="001821B6"/>
    <w:rsid w:val="00190B62"/>
    <w:rsid w:val="00190B8D"/>
    <w:rsid w:val="00194104"/>
    <w:rsid w:val="001969FC"/>
    <w:rsid w:val="001A229D"/>
    <w:rsid w:val="001A3201"/>
    <w:rsid w:val="001A3B48"/>
    <w:rsid w:val="001A4305"/>
    <w:rsid w:val="001A696A"/>
    <w:rsid w:val="001B0E30"/>
    <w:rsid w:val="001B5492"/>
    <w:rsid w:val="001B7AAF"/>
    <w:rsid w:val="001C2CE5"/>
    <w:rsid w:val="001C2DB0"/>
    <w:rsid w:val="001C2F48"/>
    <w:rsid w:val="001C3989"/>
    <w:rsid w:val="001C53E6"/>
    <w:rsid w:val="001C6016"/>
    <w:rsid w:val="001D0E24"/>
    <w:rsid w:val="001D3CF0"/>
    <w:rsid w:val="001D4C8C"/>
    <w:rsid w:val="001D690D"/>
    <w:rsid w:val="001E0C15"/>
    <w:rsid w:val="001E5F72"/>
    <w:rsid w:val="001E6953"/>
    <w:rsid w:val="001E6BBC"/>
    <w:rsid w:val="001F1B9D"/>
    <w:rsid w:val="001F26E1"/>
    <w:rsid w:val="001F4812"/>
    <w:rsid w:val="001F4B9F"/>
    <w:rsid w:val="001F7FC4"/>
    <w:rsid w:val="00201479"/>
    <w:rsid w:val="00204694"/>
    <w:rsid w:val="002121AD"/>
    <w:rsid w:val="00212F7C"/>
    <w:rsid w:val="00217EDC"/>
    <w:rsid w:val="00220B3E"/>
    <w:rsid w:val="002210DD"/>
    <w:rsid w:val="00223342"/>
    <w:rsid w:val="00224051"/>
    <w:rsid w:val="00225394"/>
    <w:rsid w:val="002254C6"/>
    <w:rsid w:val="00226EEA"/>
    <w:rsid w:val="00230653"/>
    <w:rsid w:val="002306E9"/>
    <w:rsid w:val="002357A4"/>
    <w:rsid w:val="00235B46"/>
    <w:rsid w:val="0023620E"/>
    <w:rsid w:val="00241299"/>
    <w:rsid w:val="00243812"/>
    <w:rsid w:val="00245A7E"/>
    <w:rsid w:val="00245FE1"/>
    <w:rsid w:val="00250CB6"/>
    <w:rsid w:val="00251021"/>
    <w:rsid w:val="00252BE3"/>
    <w:rsid w:val="00253589"/>
    <w:rsid w:val="00256CDE"/>
    <w:rsid w:val="00256F49"/>
    <w:rsid w:val="002639BD"/>
    <w:rsid w:val="0026483E"/>
    <w:rsid w:val="00272EB2"/>
    <w:rsid w:val="002741C4"/>
    <w:rsid w:val="002745AE"/>
    <w:rsid w:val="0027668E"/>
    <w:rsid w:val="00276BEC"/>
    <w:rsid w:val="00277943"/>
    <w:rsid w:val="00283183"/>
    <w:rsid w:val="0028426B"/>
    <w:rsid w:val="002866B1"/>
    <w:rsid w:val="00286AC1"/>
    <w:rsid w:val="002924B2"/>
    <w:rsid w:val="00292DC1"/>
    <w:rsid w:val="00295B1C"/>
    <w:rsid w:val="00297064"/>
    <w:rsid w:val="00297E7F"/>
    <w:rsid w:val="002A5E37"/>
    <w:rsid w:val="002A6256"/>
    <w:rsid w:val="002A65F3"/>
    <w:rsid w:val="002A6F39"/>
    <w:rsid w:val="002A7193"/>
    <w:rsid w:val="002B01CE"/>
    <w:rsid w:val="002B03EC"/>
    <w:rsid w:val="002B1821"/>
    <w:rsid w:val="002B47D0"/>
    <w:rsid w:val="002B4F03"/>
    <w:rsid w:val="002B5B33"/>
    <w:rsid w:val="002C1071"/>
    <w:rsid w:val="002C1D30"/>
    <w:rsid w:val="002C20A7"/>
    <w:rsid w:val="002C2842"/>
    <w:rsid w:val="002C3BB4"/>
    <w:rsid w:val="002C54E7"/>
    <w:rsid w:val="002C73DC"/>
    <w:rsid w:val="002D311C"/>
    <w:rsid w:val="002D3197"/>
    <w:rsid w:val="002D54A6"/>
    <w:rsid w:val="002D5C1E"/>
    <w:rsid w:val="002E0B59"/>
    <w:rsid w:val="002E18FD"/>
    <w:rsid w:val="002E1B42"/>
    <w:rsid w:val="002E2099"/>
    <w:rsid w:val="002E22AC"/>
    <w:rsid w:val="002E2575"/>
    <w:rsid w:val="002E348A"/>
    <w:rsid w:val="002E381B"/>
    <w:rsid w:val="002E3ABE"/>
    <w:rsid w:val="002E5645"/>
    <w:rsid w:val="002E6546"/>
    <w:rsid w:val="002E67AA"/>
    <w:rsid w:val="002F2E12"/>
    <w:rsid w:val="002F2FE2"/>
    <w:rsid w:val="002F7728"/>
    <w:rsid w:val="0030415E"/>
    <w:rsid w:val="0031251A"/>
    <w:rsid w:val="003149CD"/>
    <w:rsid w:val="00316479"/>
    <w:rsid w:val="0032046F"/>
    <w:rsid w:val="00320FA7"/>
    <w:rsid w:val="00322B4B"/>
    <w:rsid w:val="003236FF"/>
    <w:rsid w:val="0032414B"/>
    <w:rsid w:val="0032544E"/>
    <w:rsid w:val="0033153D"/>
    <w:rsid w:val="00333D1C"/>
    <w:rsid w:val="00335A55"/>
    <w:rsid w:val="0033616D"/>
    <w:rsid w:val="00340346"/>
    <w:rsid w:val="00341DCF"/>
    <w:rsid w:val="00342391"/>
    <w:rsid w:val="0034279D"/>
    <w:rsid w:val="0034292B"/>
    <w:rsid w:val="00342D22"/>
    <w:rsid w:val="00344549"/>
    <w:rsid w:val="00350CBE"/>
    <w:rsid w:val="003510E3"/>
    <w:rsid w:val="00354D26"/>
    <w:rsid w:val="00356DE3"/>
    <w:rsid w:val="003574B6"/>
    <w:rsid w:val="003577E5"/>
    <w:rsid w:val="00361CF7"/>
    <w:rsid w:val="0036370B"/>
    <w:rsid w:val="003637EF"/>
    <w:rsid w:val="00364BA1"/>
    <w:rsid w:val="00364F4E"/>
    <w:rsid w:val="00365BE2"/>
    <w:rsid w:val="003662E8"/>
    <w:rsid w:val="003666C6"/>
    <w:rsid w:val="0036704D"/>
    <w:rsid w:val="0037059F"/>
    <w:rsid w:val="00370C6F"/>
    <w:rsid w:val="00371BAC"/>
    <w:rsid w:val="00371BBF"/>
    <w:rsid w:val="003720AD"/>
    <w:rsid w:val="0038023F"/>
    <w:rsid w:val="0038147F"/>
    <w:rsid w:val="00383AF5"/>
    <w:rsid w:val="00393729"/>
    <w:rsid w:val="00393CDA"/>
    <w:rsid w:val="003947DD"/>
    <w:rsid w:val="00394E15"/>
    <w:rsid w:val="003959FA"/>
    <w:rsid w:val="00395F8D"/>
    <w:rsid w:val="00396787"/>
    <w:rsid w:val="003967ED"/>
    <w:rsid w:val="003978BE"/>
    <w:rsid w:val="0039795D"/>
    <w:rsid w:val="003A251A"/>
    <w:rsid w:val="003A25B7"/>
    <w:rsid w:val="003A25F0"/>
    <w:rsid w:val="003A3F5E"/>
    <w:rsid w:val="003A5DA4"/>
    <w:rsid w:val="003A6984"/>
    <w:rsid w:val="003A7E67"/>
    <w:rsid w:val="003B3D74"/>
    <w:rsid w:val="003B6D16"/>
    <w:rsid w:val="003D025F"/>
    <w:rsid w:val="003D31DD"/>
    <w:rsid w:val="003D4F8D"/>
    <w:rsid w:val="003D534C"/>
    <w:rsid w:val="003D663E"/>
    <w:rsid w:val="003D677E"/>
    <w:rsid w:val="003E1108"/>
    <w:rsid w:val="003E2192"/>
    <w:rsid w:val="003E3E8B"/>
    <w:rsid w:val="003E5C5E"/>
    <w:rsid w:val="003F10ED"/>
    <w:rsid w:val="003F3510"/>
    <w:rsid w:val="003F3CD9"/>
    <w:rsid w:val="003F67D7"/>
    <w:rsid w:val="003F6B49"/>
    <w:rsid w:val="00404451"/>
    <w:rsid w:val="00404D42"/>
    <w:rsid w:val="00405ACF"/>
    <w:rsid w:val="00406853"/>
    <w:rsid w:val="00415C4E"/>
    <w:rsid w:val="004162A2"/>
    <w:rsid w:val="0042229D"/>
    <w:rsid w:val="00422946"/>
    <w:rsid w:val="00432052"/>
    <w:rsid w:val="004345E7"/>
    <w:rsid w:val="00437EBB"/>
    <w:rsid w:val="00440617"/>
    <w:rsid w:val="004414C9"/>
    <w:rsid w:val="00441901"/>
    <w:rsid w:val="00441A06"/>
    <w:rsid w:val="0044293E"/>
    <w:rsid w:val="00442B81"/>
    <w:rsid w:val="004438B2"/>
    <w:rsid w:val="00444248"/>
    <w:rsid w:val="0044489A"/>
    <w:rsid w:val="00445E4F"/>
    <w:rsid w:val="00450F97"/>
    <w:rsid w:val="00452133"/>
    <w:rsid w:val="00452A40"/>
    <w:rsid w:val="00453B1A"/>
    <w:rsid w:val="00453F31"/>
    <w:rsid w:val="00460403"/>
    <w:rsid w:val="0046049B"/>
    <w:rsid w:val="00462B4B"/>
    <w:rsid w:val="004630E8"/>
    <w:rsid w:val="004654BC"/>
    <w:rsid w:val="00465C74"/>
    <w:rsid w:val="00465F7B"/>
    <w:rsid w:val="004669E6"/>
    <w:rsid w:val="0047007F"/>
    <w:rsid w:val="00473E84"/>
    <w:rsid w:val="00477301"/>
    <w:rsid w:val="004778DD"/>
    <w:rsid w:val="00480981"/>
    <w:rsid w:val="00484741"/>
    <w:rsid w:val="00484C7F"/>
    <w:rsid w:val="0048588E"/>
    <w:rsid w:val="00490531"/>
    <w:rsid w:val="00493F93"/>
    <w:rsid w:val="004946D8"/>
    <w:rsid w:val="004966D2"/>
    <w:rsid w:val="0049685C"/>
    <w:rsid w:val="004B02E6"/>
    <w:rsid w:val="004B1655"/>
    <w:rsid w:val="004B2F26"/>
    <w:rsid w:val="004B3581"/>
    <w:rsid w:val="004B38BE"/>
    <w:rsid w:val="004B3CD0"/>
    <w:rsid w:val="004B5F66"/>
    <w:rsid w:val="004B649F"/>
    <w:rsid w:val="004C0516"/>
    <w:rsid w:val="004C3D0B"/>
    <w:rsid w:val="004C5185"/>
    <w:rsid w:val="004C5653"/>
    <w:rsid w:val="004C5DFB"/>
    <w:rsid w:val="004C60FF"/>
    <w:rsid w:val="004C6A90"/>
    <w:rsid w:val="004D4291"/>
    <w:rsid w:val="004D4ABE"/>
    <w:rsid w:val="004D4AE2"/>
    <w:rsid w:val="004D5500"/>
    <w:rsid w:val="004D5F04"/>
    <w:rsid w:val="004E2605"/>
    <w:rsid w:val="004E58AC"/>
    <w:rsid w:val="004F1FDB"/>
    <w:rsid w:val="004F211D"/>
    <w:rsid w:val="004F4879"/>
    <w:rsid w:val="004F5272"/>
    <w:rsid w:val="004F63A6"/>
    <w:rsid w:val="0050202C"/>
    <w:rsid w:val="00502087"/>
    <w:rsid w:val="00502B75"/>
    <w:rsid w:val="00505ADD"/>
    <w:rsid w:val="00510013"/>
    <w:rsid w:val="005100C4"/>
    <w:rsid w:val="00512ACF"/>
    <w:rsid w:val="00512D9B"/>
    <w:rsid w:val="0051328C"/>
    <w:rsid w:val="00514238"/>
    <w:rsid w:val="005177CF"/>
    <w:rsid w:val="00525330"/>
    <w:rsid w:val="00526002"/>
    <w:rsid w:val="0052635F"/>
    <w:rsid w:val="0052698E"/>
    <w:rsid w:val="005312E8"/>
    <w:rsid w:val="0053212E"/>
    <w:rsid w:val="00533A77"/>
    <w:rsid w:val="00534056"/>
    <w:rsid w:val="0054055E"/>
    <w:rsid w:val="00544547"/>
    <w:rsid w:val="005447AF"/>
    <w:rsid w:val="0055006E"/>
    <w:rsid w:val="00551863"/>
    <w:rsid w:val="00552B83"/>
    <w:rsid w:val="00554AC2"/>
    <w:rsid w:val="00560C77"/>
    <w:rsid w:val="00560DAF"/>
    <w:rsid w:val="00561A6A"/>
    <w:rsid w:val="005642FF"/>
    <w:rsid w:val="0056534C"/>
    <w:rsid w:val="005654BE"/>
    <w:rsid w:val="00567924"/>
    <w:rsid w:val="0057083E"/>
    <w:rsid w:val="005719EE"/>
    <w:rsid w:val="00572F5E"/>
    <w:rsid w:val="00574154"/>
    <w:rsid w:val="005754D6"/>
    <w:rsid w:val="005775D4"/>
    <w:rsid w:val="005810B3"/>
    <w:rsid w:val="00582C31"/>
    <w:rsid w:val="00583BD7"/>
    <w:rsid w:val="005849FD"/>
    <w:rsid w:val="00585331"/>
    <w:rsid w:val="00587CF0"/>
    <w:rsid w:val="005901A9"/>
    <w:rsid w:val="00594070"/>
    <w:rsid w:val="00595227"/>
    <w:rsid w:val="00595EC2"/>
    <w:rsid w:val="005973D2"/>
    <w:rsid w:val="00597606"/>
    <w:rsid w:val="005A389E"/>
    <w:rsid w:val="005A4131"/>
    <w:rsid w:val="005A42D9"/>
    <w:rsid w:val="005A6F82"/>
    <w:rsid w:val="005B25DA"/>
    <w:rsid w:val="005B363F"/>
    <w:rsid w:val="005B3CF2"/>
    <w:rsid w:val="005B45FB"/>
    <w:rsid w:val="005B4E29"/>
    <w:rsid w:val="005C4F93"/>
    <w:rsid w:val="005C6A9B"/>
    <w:rsid w:val="005C7C29"/>
    <w:rsid w:val="005D24A3"/>
    <w:rsid w:val="005D252F"/>
    <w:rsid w:val="005E17D4"/>
    <w:rsid w:val="005E3029"/>
    <w:rsid w:val="005E54C0"/>
    <w:rsid w:val="005E6A27"/>
    <w:rsid w:val="005E7B74"/>
    <w:rsid w:val="005F10B6"/>
    <w:rsid w:val="005F53D4"/>
    <w:rsid w:val="005F6396"/>
    <w:rsid w:val="006000E2"/>
    <w:rsid w:val="00617A95"/>
    <w:rsid w:val="006245A0"/>
    <w:rsid w:val="00625214"/>
    <w:rsid w:val="00626286"/>
    <w:rsid w:val="0063059D"/>
    <w:rsid w:val="00632D0E"/>
    <w:rsid w:val="006379AF"/>
    <w:rsid w:val="00637B95"/>
    <w:rsid w:val="00637FEF"/>
    <w:rsid w:val="0064108A"/>
    <w:rsid w:val="00642846"/>
    <w:rsid w:val="00643C3D"/>
    <w:rsid w:val="00646673"/>
    <w:rsid w:val="006522AA"/>
    <w:rsid w:val="00652AFF"/>
    <w:rsid w:val="00652FDF"/>
    <w:rsid w:val="00654DB2"/>
    <w:rsid w:val="00655F8E"/>
    <w:rsid w:val="00657338"/>
    <w:rsid w:val="00657B3E"/>
    <w:rsid w:val="00657E76"/>
    <w:rsid w:val="0066080E"/>
    <w:rsid w:val="0066119B"/>
    <w:rsid w:val="0066201C"/>
    <w:rsid w:val="0066479A"/>
    <w:rsid w:val="006662DE"/>
    <w:rsid w:val="006724FA"/>
    <w:rsid w:val="00672511"/>
    <w:rsid w:val="00672ECB"/>
    <w:rsid w:val="006738DA"/>
    <w:rsid w:val="00674398"/>
    <w:rsid w:val="0068388A"/>
    <w:rsid w:val="00683A8C"/>
    <w:rsid w:val="00686BF3"/>
    <w:rsid w:val="00690E20"/>
    <w:rsid w:val="006937CF"/>
    <w:rsid w:val="006A0415"/>
    <w:rsid w:val="006A181A"/>
    <w:rsid w:val="006A3663"/>
    <w:rsid w:val="006A3D45"/>
    <w:rsid w:val="006A5EB8"/>
    <w:rsid w:val="006A6F7B"/>
    <w:rsid w:val="006B089B"/>
    <w:rsid w:val="006B3DD2"/>
    <w:rsid w:val="006B4472"/>
    <w:rsid w:val="006B5096"/>
    <w:rsid w:val="006B543B"/>
    <w:rsid w:val="006B6913"/>
    <w:rsid w:val="006C02C7"/>
    <w:rsid w:val="006C0A7D"/>
    <w:rsid w:val="006C361A"/>
    <w:rsid w:val="006C36BB"/>
    <w:rsid w:val="006C4187"/>
    <w:rsid w:val="006C4EF6"/>
    <w:rsid w:val="006D395B"/>
    <w:rsid w:val="006D4987"/>
    <w:rsid w:val="006D4A61"/>
    <w:rsid w:val="006D5B0C"/>
    <w:rsid w:val="006D7290"/>
    <w:rsid w:val="006D7576"/>
    <w:rsid w:val="006D7ECC"/>
    <w:rsid w:val="006E0F47"/>
    <w:rsid w:val="006E1974"/>
    <w:rsid w:val="006E3709"/>
    <w:rsid w:val="006E3F76"/>
    <w:rsid w:val="006E434B"/>
    <w:rsid w:val="006F1076"/>
    <w:rsid w:val="006F36EA"/>
    <w:rsid w:val="006F3E55"/>
    <w:rsid w:val="006F4201"/>
    <w:rsid w:val="006F69FC"/>
    <w:rsid w:val="007024C2"/>
    <w:rsid w:val="00704AE6"/>
    <w:rsid w:val="00705008"/>
    <w:rsid w:val="00706CBC"/>
    <w:rsid w:val="007079DD"/>
    <w:rsid w:val="00710622"/>
    <w:rsid w:val="00711BC3"/>
    <w:rsid w:val="00714843"/>
    <w:rsid w:val="007150CE"/>
    <w:rsid w:val="00716511"/>
    <w:rsid w:val="00717E1E"/>
    <w:rsid w:val="00721112"/>
    <w:rsid w:val="00721DA1"/>
    <w:rsid w:val="00721E49"/>
    <w:rsid w:val="0072474B"/>
    <w:rsid w:val="00725ACF"/>
    <w:rsid w:val="00732086"/>
    <w:rsid w:val="00732D46"/>
    <w:rsid w:val="007420FB"/>
    <w:rsid w:val="00742120"/>
    <w:rsid w:val="00743E29"/>
    <w:rsid w:val="00746029"/>
    <w:rsid w:val="00746EA9"/>
    <w:rsid w:val="00751A84"/>
    <w:rsid w:val="007527EF"/>
    <w:rsid w:val="007531A3"/>
    <w:rsid w:val="00764373"/>
    <w:rsid w:val="00766226"/>
    <w:rsid w:val="007710FD"/>
    <w:rsid w:val="007731B1"/>
    <w:rsid w:val="007759B2"/>
    <w:rsid w:val="00775E79"/>
    <w:rsid w:val="00776E61"/>
    <w:rsid w:val="00777387"/>
    <w:rsid w:val="00782B72"/>
    <w:rsid w:val="007836F0"/>
    <w:rsid w:val="007858FF"/>
    <w:rsid w:val="00786AFE"/>
    <w:rsid w:val="00787987"/>
    <w:rsid w:val="007900C6"/>
    <w:rsid w:val="00790912"/>
    <w:rsid w:val="00790A6D"/>
    <w:rsid w:val="0079359E"/>
    <w:rsid w:val="00793A27"/>
    <w:rsid w:val="0079419E"/>
    <w:rsid w:val="00795A74"/>
    <w:rsid w:val="007A0D86"/>
    <w:rsid w:val="007A2441"/>
    <w:rsid w:val="007A2448"/>
    <w:rsid w:val="007A3CFF"/>
    <w:rsid w:val="007A3D10"/>
    <w:rsid w:val="007A4156"/>
    <w:rsid w:val="007A7B59"/>
    <w:rsid w:val="007B1571"/>
    <w:rsid w:val="007B3AC2"/>
    <w:rsid w:val="007B58A8"/>
    <w:rsid w:val="007B5CA4"/>
    <w:rsid w:val="007B5FC1"/>
    <w:rsid w:val="007B66E3"/>
    <w:rsid w:val="007B6D07"/>
    <w:rsid w:val="007B70FB"/>
    <w:rsid w:val="007B7CC0"/>
    <w:rsid w:val="007C0F08"/>
    <w:rsid w:val="007C16B6"/>
    <w:rsid w:val="007C3786"/>
    <w:rsid w:val="007C4F10"/>
    <w:rsid w:val="007C5FF4"/>
    <w:rsid w:val="007D12CB"/>
    <w:rsid w:val="007D1E50"/>
    <w:rsid w:val="007D6568"/>
    <w:rsid w:val="007E2142"/>
    <w:rsid w:val="007E39F6"/>
    <w:rsid w:val="007F3006"/>
    <w:rsid w:val="007F47B6"/>
    <w:rsid w:val="007F4CF3"/>
    <w:rsid w:val="007F6992"/>
    <w:rsid w:val="007F7975"/>
    <w:rsid w:val="00800B04"/>
    <w:rsid w:val="00800D62"/>
    <w:rsid w:val="00803B8D"/>
    <w:rsid w:val="00807890"/>
    <w:rsid w:val="008134AE"/>
    <w:rsid w:val="008150AC"/>
    <w:rsid w:val="00815952"/>
    <w:rsid w:val="00820195"/>
    <w:rsid w:val="00821680"/>
    <w:rsid w:val="008216E9"/>
    <w:rsid w:val="00831E65"/>
    <w:rsid w:val="00835E02"/>
    <w:rsid w:val="008366B2"/>
    <w:rsid w:val="008410E1"/>
    <w:rsid w:val="008421D3"/>
    <w:rsid w:val="008424B1"/>
    <w:rsid w:val="00843CF7"/>
    <w:rsid w:val="0084515E"/>
    <w:rsid w:val="00846926"/>
    <w:rsid w:val="00851E73"/>
    <w:rsid w:val="0085367E"/>
    <w:rsid w:val="008554E4"/>
    <w:rsid w:val="00857B2C"/>
    <w:rsid w:val="00862C78"/>
    <w:rsid w:val="008640ED"/>
    <w:rsid w:val="00867B78"/>
    <w:rsid w:val="0087080C"/>
    <w:rsid w:val="00870C94"/>
    <w:rsid w:val="00871B69"/>
    <w:rsid w:val="00873195"/>
    <w:rsid w:val="00875992"/>
    <w:rsid w:val="008760B1"/>
    <w:rsid w:val="008761F1"/>
    <w:rsid w:val="00881493"/>
    <w:rsid w:val="00883290"/>
    <w:rsid w:val="00884AE6"/>
    <w:rsid w:val="008857D4"/>
    <w:rsid w:val="0089613A"/>
    <w:rsid w:val="008A12E8"/>
    <w:rsid w:val="008A1B81"/>
    <w:rsid w:val="008A21BD"/>
    <w:rsid w:val="008A3D4E"/>
    <w:rsid w:val="008A5A2E"/>
    <w:rsid w:val="008B1D13"/>
    <w:rsid w:val="008B34DC"/>
    <w:rsid w:val="008B3868"/>
    <w:rsid w:val="008B7196"/>
    <w:rsid w:val="008B73D5"/>
    <w:rsid w:val="008C0CEB"/>
    <w:rsid w:val="008C0E69"/>
    <w:rsid w:val="008C16AB"/>
    <w:rsid w:val="008C267A"/>
    <w:rsid w:val="008C31F6"/>
    <w:rsid w:val="008C3776"/>
    <w:rsid w:val="008C378F"/>
    <w:rsid w:val="008C7231"/>
    <w:rsid w:val="008D113A"/>
    <w:rsid w:val="008D1859"/>
    <w:rsid w:val="008D235D"/>
    <w:rsid w:val="008D2A2B"/>
    <w:rsid w:val="008D31F2"/>
    <w:rsid w:val="008D35BE"/>
    <w:rsid w:val="008D465A"/>
    <w:rsid w:val="008D6015"/>
    <w:rsid w:val="008D6F2F"/>
    <w:rsid w:val="008D7228"/>
    <w:rsid w:val="008D747C"/>
    <w:rsid w:val="008E1615"/>
    <w:rsid w:val="008E408E"/>
    <w:rsid w:val="008E45C7"/>
    <w:rsid w:val="008E544C"/>
    <w:rsid w:val="008F0084"/>
    <w:rsid w:val="008F0CB7"/>
    <w:rsid w:val="008F12DD"/>
    <w:rsid w:val="008F1F8A"/>
    <w:rsid w:val="008F24D4"/>
    <w:rsid w:val="008F301F"/>
    <w:rsid w:val="008F5738"/>
    <w:rsid w:val="008F7811"/>
    <w:rsid w:val="009056C7"/>
    <w:rsid w:val="00910A75"/>
    <w:rsid w:val="00911B04"/>
    <w:rsid w:val="00914250"/>
    <w:rsid w:val="009149B4"/>
    <w:rsid w:val="009173F8"/>
    <w:rsid w:val="009176EC"/>
    <w:rsid w:val="00920486"/>
    <w:rsid w:val="0092094D"/>
    <w:rsid w:val="00921130"/>
    <w:rsid w:val="00923BC4"/>
    <w:rsid w:val="00924394"/>
    <w:rsid w:val="00925921"/>
    <w:rsid w:val="00927956"/>
    <w:rsid w:val="00931C49"/>
    <w:rsid w:val="00932B1C"/>
    <w:rsid w:val="00932B93"/>
    <w:rsid w:val="00932D0D"/>
    <w:rsid w:val="00933356"/>
    <w:rsid w:val="00937FEC"/>
    <w:rsid w:val="009447AB"/>
    <w:rsid w:val="00947D9C"/>
    <w:rsid w:val="00953D74"/>
    <w:rsid w:val="00954686"/>
    <w:rsid w:val="00960D2C"/>
    <w:rsid w:val="009616C1"/>
    <w:rsid w:val="00962898"/>
    <w:rsid w:val="00963639"/>
    <w:rsid w:val="00963948"/>
    <w:rsid w:val="009661F4"/>
    <w:rsid w:val="00966382"/>
    <w:rsid w:val="009701AA"/>
    <w:rsid w:val="00971DA2"/>
    <w:rsid w:val="00972F5C"/>
    <w:rsid w:val="00973058"/>
    <w:rsid w:val="0097524C"/>
    <w:rsid w:val="00975E7D"/>
    <w:rsid w:val="00977159"/>
    <w:rsid w:val="009772EF"/>
    <w:rsid w:val="00980097"/>
    <w:rsid w:val="00980227"/>
    <w:rsid w:val="009804E4"/>
    <w:rsid w:val="00981A0B"/>
    <w:rsid w:val="0098298E"/>
    <w:rsid w:val="009846DC"/>
    <w:rsid w:val="00985499"/>
    <w:rsid w:val="00986C8D"/>
    <w:rsid w:val="00987F06"/>
    <w:rsid w:val="00990766"/>
    <w:rsid w:val="00991258"/>
    <w:rsid w:val="00993610"/>
    <w:rsid w:val="009A04B5"/>
    <w:rsid w:val="009A0C41"/>
    <w:rsid w:val="009A1789"/>
    <w:rsid w:val="009A1BC7"/>
    <w:rsid w:val="009A4BC1"/>
    <w:rsid w:val="009B0603"/>
    <w:rsid w:val="009B123F"/>
    <w:rsid w:val="009B27E0"/>
    <w:rsid w:val="009B2B95"/>
    <w:rsid w:val="009B49ED"/>
    <w:rsid w:val="009B55E1"/>
    <w:rsid w:val="009B5E20"/>
    <w:rsid w:val="009B6072"/>
    <w:rsid w:val="009C04B7"/>
    <w:rsid w:val="009C39AE"/>
    <w:rsid w:val="009C3B74"/>
    <w:rsid w:val="009C547F"/>
    <w:rsid w:val="009C5AE7"/>
    <w:rsid w:val="009C6D9B"/>
    <w:rsid w:val="009C7059"/>
    <w:rsid w:val="009C7664"/>
    <w:rsid w:val="009C7A9D"/>
    <w:rsid w:val="009D1EA0"/>
    <w:rsid w:val="009D256A"/>
    <w:rsid w:val="009D282E"/>
    <w:rsid w:val="009D333A"/>
    <w:rsid w:val="009D397C"/>
    <w:rsid w:val="009D41AE"/>
    <w:rsid w:val="009D43C6"/>
    <w:rsid w:val="009D4FA6"/>
    <w:rsid w:val="009D7389"/>
    <w:rsid w:val="009E08E0"/>
    <w:rsid w:val="009E0CF9"/>
    <w:rsid w:val="009E0EC6"/>
    <w:rsid w:val="009E134B"/>
    <w:rsid w:val="009E3E46"/>
    <w:rsid w:val="009E4283"/>
    <w:rsid w:val="009E5A08"/>
    <w:rsid w:val="009E6B06"/>
    <w:rsid w:val="009F582E"/>
    <w:rsid w:val="009F6223"/>
    <w:rsid w:val="009F7652"/>
    <w:rsid w:val="009F7A09"/>
    <w:rsid w:val="00A000AC"/>
    <w:rsid w:val="00A00907"/>
    <w:rsid w:val="00A00E42"/>
    <w:rsid w:val="00A015ED"/>
    <w:rsid w:val="00A04A18"/>
    <w:rsid w:val="00A05117"/>
    <w:rsid w:val="00A07F6B"/>
    <w:rsid w:val="00A11C29"/>
    <w:rsid w:val="00A12026"/>
    <w:rsid w:val="00A13F4F"/>
    <w:rsid w:val="00A16145"/>
    <w:rsid w:val="00A1706C"/>
    <w:rsid w:val="00A20471"/>
    <w:rsid w:val="00A205EB"/>
    <w:rsid w:val="00A20742"/>
    <w:rsid w:val="00A22065"/>
    <w:rsid w:val="00A22E46"/>
    <w:rsid w:val="00A23FE3"/>
    <w:rsid w:val="00A24E6F"/>
    <w:rsid w:val="00A30060"/>
    <w:rsid w:val="00A31464"/>
    <w:rsid w:val="00A3315D"/>
    <w:rsid w:val="00A35598"/>
    <w:rsid w:val="00A4364B"/>
    <w:rsid w:val="00A4461A"/>
    <w:rsid w:val="00A450D0"/>
    <w:rsid w:val="00A56543"/>
    <w:rsid w:val="00A5669D"/>
    <w:rsid w:val="00A568F9"/>
    <w:rsid w:val="00A5741A"/>
    <w:rsid w:val="00A61368"/>
    <w:rsid w:val="00A622D8"/>
    <w:rsid w:val="00A62A5A"/>
    <w:rsid w:val="00A645F2"/>
    <w:rsid w:val="00A64721"/>
    <w:rsid w:val="00A6556F"/>
    <w:rsid w:val="00A666B3"/>
    <w:rsid w:val="00A672B2"/>
    <w:rsid w:val="00A70355"/>
    <w:rsid w:val="00A70AB7"/>
    <w:rsid w:val="00A722EB"/>
    <w:rsid w:val="00A82B90"/>
    <w:rsid w:val="00A928D2"/>
    <w:rsid w:val="00A95761"/>
    <w:rsid w:val="00A960C3"/>
    <w:rsid w:val="00AA0734"/>
    <w:rsid w:val="00AA0F06"/>
    <w:rsid w:val="00AA274B"/>
    <w:rsid w:val="00AA6613"/>
    <w:rsid w:val="00AA7E93"/>
    <w:rsid w:val="00AB09EA"/>
    <w:rsid w:val="00AB1248"/>
    <w:rsid w:val="00AB264E"/>
    <w:rsid w:val="00AB3C5F"/>
    <w:rsid w:val="00AB4136"/>
    <w:rsid w:val="00AB589B"/>
    <w:rsid w:val="00AB69A7"/>
    <w:rsid w:val="00AC0B89"/>
    <w:rsid w:val="00AC27F0"/>
    <w:rsid w:val="00AC3123"/>
    <w:rsid w:val="00AC3C72"/>
    <w:rsid w:val="00AD1B84"/>
    <w:rsid w:val="00AD2924"/>
    <w:rsid w:val="00AD583E"/>
    <w:rsid w:val="00AD7ADF"/>
    <w:rsid w:val="00AE03C7"/>
    <w:rsid w:val="00AE0A2E"/>
    <w:rsid w:val="00AE1C5F"/>
    <w:rsid w:val="00AE21F1"/>
    <w:rsid w:val="00AE2AF3"/>
    <w:rsid w:val="00AE5C9D"/>
    <w:rsid w:val="00AF3AA9"/>
    <w:rsid w:val="00AF4A2B"/>
    <w:rsid w:val="00B0060E"/>
    <w:rsid w:val="00B00CF9"/>
    <w:rsid w:val="00B0128D"/>
    <w:rsid w:val="00B0257E"/>
    <w:rsid w:val="00B057CE"/>
    <w:rsid w:val="00B06998"/>
    <w:rsid w:val="00B06A5E"/>
    <w:rsid w:val="00B07497"/>
    <w:rsid w:val="00B076D4"/>
    <w:rsid w:val="00B07CAD"/>
    <w:rsid w:val="00B07ECE"/>
    <w:rsid w:val="00B07F5B"/>
    <w:rsid w:val="00B1527E"/>
    <w:rsid w:val="00B152B8"/>
    <w:rsid w:val="00B2186D"/>
    <w:rsid w:val="00B23B05"/>
    <w:rsid w:val="00B32605"/>
    <w:rsid w:val="00B3695C"/>
    <w:rsid w:val="00B42475"/>
    <w:rsid w:val="00B43B97"/>
    <w:rsid w:val="00B43CBB"/>
    <w:rsid w:val="00B450AA"/>
    <w:rsid w:val="00B46BB6"/>
    <w:rsid w:val="00B46FA6"/>
    <w:rsid w:val="00B472BC"/>
    <w:rsid w:val="00B51D49"/>
    <w:rsid w:val="00B563AE"/>
    <w:rsid w:val="00B57F66"/>
    <w:rsid w:val="00B602DE"/>
    <w:rsid w:val="00B6079B"/>
    <w:rsid w:val="00B610AB"/>
    <w:rsid w:val="00B61631"/>
    <w:rsid w:val="00B62E46"/>
    <w:rsid w:val="00B656D9"/>
    <w:rsid w:val="00B66393"/>
    <w:rsid w:val="00B714EC"/>
    <w:rsid w:val="00B72AC0"/>
    <w:rsid w:val="00B75F12"/>
    <w:rsid w:val="00B76CD2"/>
    <w:rsid w:val="00B82B23"/>
    <w:rsid w:val="00B837C7"/>
    <w:rsid w:val="00B86224"/>
    <w:rsid w:val="00B873D0"/>
    <w:rsid w:val="00B928DD"/>
    <w:rsid w:val="00B93CE9"/>
    <w:rsid w:val="00B94BD8"/>
    <w:rsid w:val="00B9512C"/>
    <w:rsid w:val="00BA093C"/>
    <w:rsid w:val="00BA17D6"/>
    <w:rsid w:val="00BA1B17"/>
    <w:rsid w:val="00BA24B2"/>
    <w:rsid w:val="00BA7B82"/>
    <w:rsid w:val="00BB1044"/>
    <w:rsid w:val="00BB27C0"/>
    <w:rsid w:val="00BB4C08"/>
    <w:rsid w:val="00BB5016"/>
    <w:rsid w:val="00BB53CA"/>
    <w:rsid w:val="00BB59F5"/>
    <w:rsid w:val="00BB5DFF"/>
    <w:rsid w:val="00BB67AC"/>
    <w:rsid w:val="00BC17DC"/>
    <w:rsid w:val="00BC54C7"/>
    <w:rsid w:val="00BC5840"/>
    <w:rsid w:val="00BC699B"/>
    <w:rsid w:val="00BC6B99"/>
    <w:rsid w:val="00BD33A2"/>
    <w:rsid w:val="00BD455D"/>
    <w:rsid w:val="00BD48EC"/>
    <w:rsid w:val="00BD66E9"/>
    <w:rsid w:val="00BD745F"/>
    <w:rsid w:val="00BE5B32"/>
    <w:rsid w:val="00BE6945"/>
    <w:rsid w:val="00BE6EB1"/>
    <w:rsid w:val="00BE7BCD"/>
    <w:rsid w:val="00BF143F"/>
    <w:rsid w:val="00BF1FC1"/>
    <w:rsid w:val="00BF27F1"/>
    <w:rsid w:val="00BF32B6"/>
    <w:rsid w:val="00BF3CBB"/>
    <w:rsid w:val="00BF4CE2"/>
    <w:rsid w:val="00BF585A"/>
    <w:rsid w:val="00BF5909"/>
    <w:rsid w:val="00C01509"/>
    <w:rsid w:val="00C0357D"/>
    <w:rsid w:val="00C03D2C"/>
    <w:rsid w:val="00C042AD"/>
    <w:rsid w:val="00C04E9C"/>
    <w:rsid w:val="00C04F59"/>
    <w:rsid w:val="00C05241"/>
    <w:rsid w:val="00C061AA"/>
    <w:rsid w:val="00C06926"/>
    <w:rsid w:val="00C06EC9"/>
    <w:rsid w:val="00C10394"/>
    <w:rsid w:val="00C12528"/>
    <w:rsid w:val="00C16229"/>
    <w:rsid w:val="00C1656E"/>
    <w:rsid w:val="00C1755C"/>
    <w:rsid w:val="00C20761"/>
    <w:rsid w:val="00C227BD"/>
    <w:rsid w:val="00C23598"/>
    <w:rsid w:val="00C23B7A"/>
    <w:rsid w:val="00C25744"/>
    <w:rsid w:val="00C258D2"/>
    <w:rsid w:val="00C268BD"/>
    <w:rsid w:val="00C2715A"/>
    <w:rsid w:val="00C31CFA"/>
    <w:rsid w:val="00C3310D"/>
    <w:rsid w:val="00C34A9D"/>
    <w:rsid w:val="00C36ACC"/>
    <w:rsid w:val="00C40998"/>
    <w:rsid w:val="00C438F9"/>
    <w:rsid w:val="00C4488A"/>
    <w:rsid w:val="00C44FC6"/>
    <w:rsid w:val="00C46E42"/>
    <w:rsid w:val="00C46E89"/>
    <w:rsid w:val="00C47535"/>
    <w:rsid w:val="00C475AC"/>
    <w:rsid w:val="00C50B9A"/>
    <w:rsid w:val="00C53DFA"/>
    <w:rsid w:val="00C56DA7"/>
    <w:rsid w:val="00C5775F"/>
    <w:rsid w:val="00C60A69"/>
    <w:rsid w:val="00C63043"/>
    <w:rsid w:val="00C64E7C"/>
    <w:rsid w:val="00C65240"/>
    <w:rsid w:val="00C65F67"/>
    <w:rsid w:val="00C70A48"/>
    <w:rsid w:val="00C75524"/>
    <w:rsid w:val="00C8012F"/>
    <w:rsid w:val="00C802D8"/>
    <w:rsid w:val="00C80954"/>
    <w:rsid w:val="00C81FF0"/>
    <w:rsid w:val="00C83167"/>
    <w:rsid w:val="00C900F9"/>
    <w:rsid w:val="00C90EEC"/>
    <w:rsid w:val="00C91DE2"/>
    <w:rsid w:val="00C95D8E"/>
    <w:rsid w:val="00C96DAD"/>
    <w:rsid w:val="00CA00AB"/>
    <w:rsid w:val="00CA59BF"/>
    <w:rsid w:val="00CA6B20"/>
    <w:rsid w:val="00CB0EFC"/>
    <w:rsid w:val="00CB23BD"/>
    <w:rsid w:val="00CB3247"/>
    <w:rsid w:val="00CB44CC"/>
    <w:rsid w:val="00CC194E"/>
    <w:rsid w:val="00CC287F"/>
    <w:rsid w:val="00CC2B00"/>
    <w:rsid w:val="00CC3547"/>
    <w:rsid w:val="00CC6194"/>
    <w:rsid w:val="00CC7C93"/>
    <w:rsid w:val="00CD4ED3"/>
    <w:rsid w:val="00CE0085"/>
    <w:rsid w:val="00CE097E"/>
    <w:rsid w:val="00CE1948"/>
    <w:rsid w:val="00CE2A0D"/>
    <w:rsid w:val="00CE3016"/>
    <w:rsid w:val="00CE3540"/>
    <w:rsid w:val="00CE3936"/>
    <w:rsid w:val="00CE42EA"/>
    <w:rsid w:val="00CE4C50"/>
    <w:rsid w:val="00CE7237"/>
    <w:rsid w:val="00CF1F5A"/>
    <w:rsid w:val="00CF450C"/>
    <w:rsid w:val="00CF6E1A"/>
    <w:rsid w:val="00CF77DC"/>
    <w:rsid w:val="00CF7C71"/>
    <w:rsid w:val="00D0216E"/>
    <w:rsid w:val="00D0641A"/>
    <w:rsid w:val="00D065A1"/>
    <w:rsid w:val="00D10AB8"/>
    <w:rsid w:val="00D12934"/>
    <w:rsid w:val="00D17171"/>
    <w:rsid w:val="00D20701"/>
    <w:rsid w:val="00D23BAF"/>
    <w:rsid w:val="00D305EF"/>
    <w:rsid w:val="00D31AB5"/>
    <w:rsid w:val="00D32DF1"/>
    <w:rsid w:val="00D33000"/>
    <w:rsid w:val="00D36206"/>
    <w:rsid w:val="00D401CE"/>
    <w:rsid w:val="00D437B2"/>
    <w:rsid w:val="00D43A66"/>
    <w:rsid w:val="00D451F8"/>
    <w:rsid w:val="00D45D52"/>
    <w:rsid w:val="00D4668A"/>
    <w:rsid w:val="00D52784"/>
    <w:rsid w:val="00D52913"/>
    <w:rsid w:val="00D53BEE"/>
    <w:rsid w:val="00D54CAE"/>
    <w:rsid w:val="00D556D5"/>
    <w:rsid w:val="00D564A9"/>
    <w:rsid w:val="00D61980"/>
    <w:rsid w:val="00D61D9B"/>
    <w:rsid w:val="00D644F1"/>
    <w:rsid w:val="00D64E4D"/>
    <w:rsid w:val="00D660E1"/>
    <w:rsid w:val="00D662B6"/>
    <w:rsid w:val="00D73244"/>
    <w:rsid w:val="00D74C4E"/>
    <w:rsid w:val="00D74FF0"/>
    <w:rsid w:val="00D80492"/>
    <w:rsid w:val="00D81791"/>
    <w:rsid w:val="00D82895"/>
    <w:rsid w:val="00D83CB5"/>
    <w:rsid w:val="00D84AC8"/>
    <w:rsid w:val="00D90A0B"/>
    <w:rsid w:val="00D9197B"/>
    <w:rsid w:val="00D97DC1"/>
    <w:rsid w:val="00DA07B0"/>
    <w:rsid w:val="00DA1423"/>
    <w:rsid w:val="00DA2705"/>
    <w:rsid w:val="00DA2B1A"/>
    <w:rsid w:val="00DA2E5C"/>
    <w:rsid w:val="00DA51E0"/>
    <w:rsid w:val="00DA6258"/>
    <w:rsid w:val="00DA6EC6"/>
    <w:rsid w:val="00DA78C6"/>
    <w:rsid w:val="00DB07CC"/>
    <w:rsid w:val="00DB37D7"/>
    <w:rsid w:val="00DB465E"/>
    <w:rsid w:val="00DB5BA5"/>
    <w:rsid w:val="00DB6239"/>
    <w:rsid w:val="00DB62A7"/>
    <w:rsid w:val="00DC0421"/>
    <w:rsid w:val="00DC28FB"/>
    <w:rsid w:val="00DC3638"/>
    <w:rsid w:val="00DC3779"/>
    <w:rsid w:val="00DC497E"/>
    <w:rsid w:val="00DC62F7"/>
    <w:rsid w:val="00DD0CFA"/>
    <w:rsid w:val="00DD1C3F"/>
    <w:rsid w:val="00DD57DD"/>
    <w:rsid w:val="00DD6F42"/>
    <w:rsid w:val="00DE1006"/>
    <w:rsid w:val="00DE3234"/>
    <w:rsid w:val="00DE5898"/>
    <w:rsid w:val="00DE654F"/>
    <w:rsid w:val="00DF0BBC"/>
    <w:rsid w:val="00DF1165"/>
    <w:rsid w:val="00DF23D4"/>
    <w:rsid w:val="00DF2E67"/>
    <w:rsid w:val="00DF3377"/>
    <w:rsid w:val="00DF58CA"/>
    <w:rsid w:val="00E03180"/>
    <w:rsid w:val="00E03B25"/>
    <w:rsid w:val="00E1243E"/>
    <w:rsid w:val="00E1360D"/>
    <w:rsid w:val="00E145C7"/>
    <w:rsid w:val="00E14BD6"/>
    <w:rsid w:val="00E159EE"/>
    <w:rsid w:val="00E16D21"/>
    <w:rsid w:val="00E174C5"/>
    <w:rsid w:val="00E210F7"/>
    <w:rsid w:val="00E242C2"/>
    <w:rsid w:val="00E2673E"/>
    <w:rsid w:val="00E31924"/>
    <w:rsid w:val="00E32B49"/>
    <w:rsid w:val="00E4035C"/>
    <w:rsid w:val="00E4080B"/>
    <w:rsid w:val="00E420D1"/>
    <w:rsid w:val="00E43881"/>
    <w:rsid w:val="00E47E02"/>
    <w:rsid w:val="00E5657C"/>
    <w:rsid w:val="00E606CD"/>
    <w:rsid w:val="00E6418A"/>
    <w:rsid w:val="00E66FC6"/>
    <w:rsid w:val="00E67F9B"/>
    <w:rsid w:val="00E708D0"/>
    <w:rsid w:val="00E747F6"/>
    <w:rsid w:val="00E81321"/>
    <w:rsid w:val="00E81B80"/>
    <w:rsid w:val="00E827AD"/>
    <w:rsid w:val="00E83D57"/>
    <w:rsid w:val="00E84EBB"/>
    <w:rsid w:val="00E85DC0"/>
    <w:rsid w:val="00E869B1"/>
    <w:rsid w:val="00E87150"/>
    <w:rsid w:val="00E872B3"/>
    <w:rsid w:val="00E90872"/>
    <w:rsid w:val="00E92DAF"/>
    <w:rsid w:val="00E93C01"/>
    <w:rsid w:val="00E94272"/>
    <w:rsid w:val="00E943A6"/>
    <w:rsid w:val="00EA6B48"/>
    <w:rsid w:val="00EB0D91"/>
    <w:rsid w:val="00EB207F"/>
    <w:rsid w:val="00EB3403"/>
    <w:rsid w:val="00EB39B0"/>
    <w:rsid w:val="00EB4063"/>
    <w:rsid w:val="00EB571A"/>
    <w:rsid w:val="00EB6CC3"/>
    <w:rsid w:val="00EC0303"/>
    <w:rsid w:val="00EC3E29"/>
    <w:rsid w:val="00EC4FDC"/>
    <w:rsid w:val="00EC4FF9"/>
    <w:rsid w:val="00EC577B"/>
    <w:rsid w:val="00EC5AB0"/>
    <w:rsid w:val="00EC66B3"/>
    <w:rsid w:val="00EC6D8E"/>
    <w:rsid w:val="00EC76C6"/>
    <w:rsid w:val="00EC7AFA"/>
    <w:rsid w:val="00EC7F6E"/>
    <w:rsid w:val="00ED01AA"/>
    <w:rsid w:val="00ED0299"/>
    <w:rsid w:val="00ED1983"/>
    <w:rsid w:val="00ED201D"/>
    <w:rsid w:val="00ED2F56"/>
    <w:rsid w:val="00ED3133"/>
    <w:rsid w:val="00ED4313"/>
    <w:rsid w:val="00ED7F73"/>
    <w:rsid w:val="00EE1338"/>
    <w:rsid w:val="00EE14BD"/>
    <w:rsid w:val="00EE4ABD"/>
    <w:rsid w:val="00EE55FC"/>
    <w:rsid w:val="00EF17EB"/>
    <w:rsid w:val="00EF2A01"/>
    <w:rsid w:val="00EF337D"/>
    <w:rsid w:val="00EF3C7D"/>
    <w:rsid w:val="00EF5A62"/>
    <w:rsid w:val="00F0040A"/>
    <w:rsid w:val="00F0282C"/>
    <w:rsid w:val="00F04889"/>
    <w:rsid w:val="00F1048A"/>
    <w:rsid w:val="00F109CF"/>
    <w:rsid w:val="00F10ABA"/>
    <w:rsid w:val="00F10D8D"/>
    <w:rsid w:val="00F162D9"/>
    <w:rsid w:val="00F21918"/>
    <w:rsid w:val="00F2223B"/>
    <w:rsid w:val="00F2346A"/>
    <w:rsid w:val="00F24713"/>
    <w:rsid w:val="00F302E4"/>
    <w:rsid w:val="00F30EC8"/>
    <w:rsid w:val="00F31678"/>
    <w:rsid w:val="00F32034"/>
    <w:rsid w:val="00F3307D"/>
    <w:rsid w:val="00F352EB"/>
    <w:rsid w:val="00F37512"/>
    <w:rsid w:val="00F40FD9"/>
    <w:rsid w:val="00F4113C"/>
    <w:rsid w:val="00F43C0A"/>
    <w:rsid w:val="00F44A56"/>
    <w:rsid w:val="00F45303"/>
    <w:rsid w:val="00F4539C"/>
    <w:rsid w:val="00F52795"/>
    <w:rsid w:val="00F52B19"/>
    <w:rsid w:val="00F5597E"/>
    <w:rsid w:val="00F55E0C"/>
    <w:rsid w:val="00F60B2A"/>
    <w:rsid w:val="00F60D56"/>
    <w:rsid w:val="00F615CC"/>
    <w:rsid w:val="00F62791"/>
    <w:rsid w:val="00F629DF"/>
    <w:rsid w:val="00F62B79"/>
    <w:rsid w:val="00F6515E"/>
    <w:rsid w:val="00F665BB"/>
    <w:rsid w:val="00F70B77"/>
    <w:rsid w:val="00F71158"/>
    <w:rsid w:val="00F73D26"/>
    <w:rsid w:val="00F7624E"/>
    <w:rsid w:val="00F80B55"/>
    <w:rsid w:val="00F829D0"/>
    <w:rsid w:val="00F84E46"/>
    <w:rsid w:val="00F85228"/>
    <w:rsid w:val="00F854CB"/>
    <w:rsid w:val="00F9032D"/>
    <w:rsid w:val="00F91E8E"/>
    <w:rsid w:val="00F941B8"/>
    <w:rsid w:val="00F9504A"/>
    <w:rsid w:val="00F95F4F"/>
    <w:rsid w:val="00F965C8"/>
    <w:rsid w:val="00F966B7"/>
    <w:rsid w:val="00FA140B"/>
    <w:rsid w:val="00FA2432"/>
    <w:rsid w:val="00FA31FF"/>
    <w:rsid w:val="00FA43D4"/>
    <w:rsid w:val="00FA486E"/>
    <w:rsid w:val="00FA6BE4"/>
    <w:rsid w:val="00FA71B9"/>
    <w:rsid w:val="00FB107B"/>
    <w:rsid w:val="00FB1F8F"/>
    <w:rsid w:val="00FB3DF2"/>
    <w:rsid w:val="00FB4549"/>
    <w:rsid w:val="00FB5AA5"/>
    <w:rsid w:val="00FB5F85"/>
    <w:rsid w:val="00FC19ED"/>
    <w:rsid w:val="00FC6168"/>
    <w:rsid w:val="00FC672E"/>
    <w:rsid w:val="00FC78CF"/>
    <w:rsid w:val="00FD0DCE"/>
    <w:rsid w:val="00FD26A9"/>
    <w:rsid w:val="00FD4223"/>
    <w:rsid w:val="00FE23D4"/>
    <w:rsid w:val="00FE2774"/>
    <w:rsid w:val="00FE2D54"/>
    <w:rsid w:val="00FE30DD"/>
    <w:rsid w:val="00FE3F81"/>
    <w:rsid w:val="00FE60FF"/>
    <w:rsid w:val="00FF0557"/>
    <w:rsid w:val="00FF127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0F11-BF6E-498F-AD6C-6FEFF226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32</Pages>
  <Words>7477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75</cp:revision>
  <cp:lastPrinted>2017-04-27T12:52:00Z</cp:lastPrinted>
  <dcterms:created xsi:type="dcterms:W3CDTF">2018-04-11T07:34:00Z</dcterms:created>
  <dcterms:modified xsi:type="dcterms:W3CDTF">2018-04-26T07:07:00Z</dcterms:modified>
</cp:coreProperties>
</file>