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15" w:rsidRDefault="009A6025" w:rsidP="00E36215">
      <w:pPr>
        <w:suppressAutoHyphens/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>
        <w:t xml:space="preserve">           </w:t>
      </w:r>
      <w:r w:rsidR="00A914FE">
        <w:rPr>
          <w:rFonts w:ascii="Times New Roman" w:hAnsi="Times New Roman"/>
          <w:iCs/>
          <w:color w:val="000000" w:themeColor="text1"/>
        </w:rPr>
        <w:t>В соответствии с</w:t>
      </w:r>
      <w:r w:rsidR="00554406">
        <w:rPr>
          <w:rFonts w:ascii="Times New Roman" w:hAnsi="Times New Roman"/>
          <w:iCs/>
          <w:color w:val="000000" w:themeColor="text1"/>
        </w:rPr>
        <w:t xml:space="preserve"> </w:t>
      </w:r>
      <w:r w:rsidR="00E36215">
        <w:rPr>
          <w:rFonts w:ascii="Times New Roman" w:hAnsi="Times New Roman"/>
          <w:iCs/>
          <w:color w:val="000000" w:themeColor="text1"/>
        </w:rPr>
        <w:t>распоряжени</w:t>
      </w:r>
      <w:r w:rsidR="00A914FE">
        <w:rPr>
          <w:rFonts w:ascii="Times New Roman" w:hAnsi="Times New Roman"/>
          <w:iCs/>
          <w:color w:val="000000" w:themeColor="text1"/>
        </w:rPr>
        <w:t>ем</w:t>
      </w:r>
      <w:r>
        <w:rPr>
          <w:rFonts w:ascii="Times New Roman" w:hAnsi="Times New Roman"/>
          <w:iCs/>
          <w:color w:val="000000" w:themeColor="text1"/>
        </w:rPr>
        <w:t xml:space="preserve"> администрации муниципального района</w:t>
      </w:r>
      <w:r w:rsidRPr="00ED644B">
        <w:rPr>
          <w:rFonts w:ascii="Times New Roman" w:hAnsi="Times New Roman"/>
          <w:iCs/>
          <w:color w:val="000000" w:themeColor="text1"/>
        </w:rPr>
        <w:t xml:space="preserve"> от </w:t>
      </w:r>
      <w:r w:rsidR="000B44C3">
        <w:rPr>
          <w:rFonts w:ascii="Times New Roman" w:hAnsi="Times New Roman"/>
          <w:iCs/>
          <w:color w:val="000000" w:themeColor="text1"/>
        </w:rPr>
        <w:t>2</w:t>
      </w:r>
      <w:r w:rsidR="00F0701D">
        <w:rPr>
          <w:rFonts w:ascii="Times New Roman" w:hAnsi="Times New Roman"/>
          <w:iCs/>
          <w:color w:val="000000" w:themeColor="text1"/>
        </w:rPr>
        <w:t>0</w:t>
      </w:r>
      <w:r w:rsidR="000B44C3">
        <w:rPr>
          <w:rFonts w:ascii="Times New Roman" w:hAnsi="Times New Roman"/>
          <w:iCs/>
          <w:color w:val="000000" w:themeColor="text1"/>
        </w:rPr>
        <w:t>.01.202</w:t>
      </w:r>
      <w:r w:rsidR="00F0701D">
        <w:rPr>
          <w:rFonts w:ascii="Times New Roman" w:hAnsi="Times New Roman"/>
          <w:iCs/>
          <w:color w:val="000000" w:themeColor="text1"/>
        </w:rPr>
        <w:t>1</w:t>
      </w:r>
      <w:r w:rsidRPr="00ED644B">
        <w:rPr>
          <w:rFonts w:ascii="Times New Roman" w:hAnsi="Times New Roman"/>
          <w:iCs/>
          <w:color w:val="000000" w:themeColor="text1"/>
        </w:rPr>
        <w:t xml:space="preserve"> № </w:t>
      </w:r>
      <w:r w:rsidR="00F0701D">
        <w:rPr>
          <w:rFonts w:ascii="Times New Roman" w:hAnsi="Times New Roman"/>
          <w:iCs/>
          <w:color w:val="000000" w:themeColor="text1"/>
        </w:rPr>
        <w:t>07</w:t>
      </w:r>
      <w:r w:rsidRPr="00ED644B">
        <w:rPr>
          <w:rFonts w:ascii="Times New Roman" w:hAnsi="Times New Roman"/>
          <w:iCs/>
          <w:color w:val="000000" w:themeColor="text1"/>
        </w:rPr>
        <w:t>-р «Об утверждении плана мероприятий по антикоррупционному просвещению в Рамонском муниципальном районе на 20</w:t>
      </w:r>
      <w:r w:rsidR="000B44C3">
        <w:rPr>
          <w:rFonts w:ascii="Times New Roman" w:hAnsi="Times New Roman"/>
          <w:iCs/>
          <w:color w:val="000000" w:themeColor="text1"/>
        </w:rPr>
        <w:t>2</w:t>
      </w:r>
      <w:r w:rsidR="00F0701D">
        <w:rPr>
          <w:rFonts w:ascii="Times New Roman" w:hAnsi="Times New Roman"/>
          <w:iCs/>
          <w:color w:val="000000" w:themeColor="text1"/>
        </w:rPr>
        <w:t>1</w:t>
      </w:r>
      <w:r w:rsidRPr="00ED644B">
        <w:rPr>
          <w:rFonts w:ascii="Times New Roman" w:hAnsi="Times New Roman"/>
          <w:iCs/>
          <w:color w:val="000000" w:themeColor="text1"/>
        </w:rPr>
        <w:t xml:space="preserve"> год»</w:t>
      </w:r>
      <w:r w:rsidR="00E36215">
        <w:rPr>
          <w:rFonts w:ascii="Times New Roman" w:hAnsi="Times New Roman"/>
          <w:iCs/>
          <w:color w:val="000000" w:themeColor="text1"/>
        </w:rPr>
        <w:t xml:space="preserve"> в администрации муниципального района и ее органах, муниципальных образованиях муниципального района постоянно ведется </w:t>
      </w:r>
      <w:r w:rsidR="00E36215">
        <w:t xml:space="preserve">целенаправленная просветительская работа </w:t>
      </w:r>
      <w:r w:rsidR="00E36215">
        <w:rPr>
          <w:rFonts w:ascii="Times New Roman" w:hAnsi="Times New Roman"/>
          <w:iCs/>
          <w:color w:val="000000" w:themeColor="text1"/>
        </w:rPr>
        <w:t xml:space="preserve">по </w:t>
      </w:r>
      <w:r w:rsidR="00554406">
        <w:rPr>
          <w:rFonts w:ascii="Times New Roman" w:hAnsi="Times New Roman"/>
          <w:iCs/>
          <w:color w:val="000000" w:themeColor="text1"/>
        </w:rPr>
        <w:t xml:space="preserve"> </w:t>
      </w:r>
      <w:r w:rsidR="00E36215" w:rsidRPr="00E36215">
        <w:rPr>
          <w:rFonts w:ascii="Times New Roman" w:hAnsi="Times New Roman"/>
        </w:rPr>
        <w:t>рассмотрению актуальных вопросов противодействия коррупции и профилактики коррупционных правонарушений</w:t>
      </w:r>
      <w:r w:rsidR="00E36215">
        <w:rPr>
          <w:rFonts w:ascii="Times New Roman" w:hAnsi="Times New Roman"/>
        </w:rPr>
        <w:t xml:space="preserve">. На </w:t>
      </w:r>
      <w:r w:rsidR="00CB6C88">
        <w:rPr>
          <w:rFonts w:ascii="Times New Roman" w:hAnsi="Times New Roman"/>
        </w:rPr>
        <w:t xml:space="preserve">заседаниях представительных органов, </w:t>
      </w:r>
      <w:r w:rsidR="00E36215">
        <w:rPr>
          <w:rFonts w:ascii="Times New Roman" w:hAnsi="Times New Roman"/>
        </w:rPr>
        <w:t xml:space="preserve">совещаниях с главами (главами администраций) поселений, планерках с руководителями </w:t>
      </w:r>
      <w:r w:rsidR="00E36215" w:rsidRPr="00E36215">
        <w:rPr>
          <w:rFonts w:ascii="Times New Roman" w:hAnsi="Times New Roman"/>
        </w:rPr>
        <w:t>организаций, предприятий и учреждений Рамонского муниципального района Воронежской области</w:t>
      </w:r>
      <w:r w:rsidR="00E60573">
        <w:rPr>
          <w:rFonts w:ascii="Times New Roman" w:hAnsi="Times New Roman"/>
        </w:rPr>
        <w:t xml:space="preserve"> в 20</w:t>
      </w:r>
      <w:r w:rsidR="000B44C3">
        <w:rPr>
          <w:rFonts w:ascii="Times New Roman" w:hAnsi="Times New Roman"/>
        </w:rPr>
        <w:t>2</w:t>
      </w:r>
      <w:r w:rsidR="00F0701D">
        <w:rPr>
          <w:rFonts w:ascii="Times New Roman" w:hAnsi="Times New Roman"/>
        </w:rPr>
        <w:t>1</w:t>
      </w:r>
      <w:r w:rsidR="00E60573">
        <w:rPr>
          <w:rFonts w:ascii="Times New Roman" w:hAnsi="Times New Roman"/>
        </w:rPr>
        <w:t xml:space="preserve"> год</w:t>
      </w:r>
      <w:r w:rsidR="00C62019">
        <w:rPr>
          <w:rFonts w:ascii="Times New Roman" w:hAnsi="Times New Roman"/>
        </w:rPr>
        <w:t>у</w:t>
      </w:r>
      <w:r w:rsidR="00E60573">
        <w:rPr>
          <w:rFonts w:ascii="Times New Roman" w:hAnsi="Times New Roman"/>
        </w:rPr>
        <w:t xml:space="preserve"> рассматривались вопросы нетерпимого отношения к проявлениям коррупции, </w:t>
      </w:r>
      <w:r w:rsidR="00E60573" w:rsidRPr="00B92157">
        <w:rPr>
          <w:rFonts w:ascii="Times New Roman" w:hAnsi="Times New Roman"/>
        </w:rPr>
        <w:t>профилактики коррупционных нарушений</w:t>
      </w:r>
      <w:r w:rsidR="00E60573">
        <w:rPr>
          <w:rFonts w:ascii="Times New Roman" w:hAnsi="Times New Roman"/>
        </w:rPr>
        <w:t xml:space="preserve"> и мер, препятствующих возникновению коррупции.</w:t>
      </w:r>
    </w:p>
    <w:p w:rsidR="001C2C63" w:rsidRDefault="00A2008D" w:rsidP="001C2C63">
      <w:pPr>
        <w:suppressAutoHyphens/>
        <w:spacing w:line="360" w:lineRule="auto"/>
        <w:ind w:left="-10" w:firstLine="629"/>
        <w:jc w:val="both"/>
      </w:pPr>
      <w:r>
        <w:t xml:space="preserve">        </w:t>
      </w:r>
      <w:r>
        <w:rPr>
          <w:rFonts w:hint="eastAsia"/>
        </w:rPr>
        <w:t>П</w:t>
      </w:r>
      <w:r>
        <w:t xml:space="preserve">о п. 1.3. </w:t>
      </w:r>
      <w:r w:rsidR="003F7CF9">
        <w:t xml:space="preserve">Антикоррупционное правовое образование в образовательных организациях муниципального района реализуется на междисциплинарном уровне и во внеурочной деятельности. </w:t>
      </w:r>
      <w:r w:rsidR="000B44C3" w:rsidRPr="00F757E1">
        <w:t>В образовательных организациях муниципального района реализуется комплекс воспитательных мероприятий по формированию антикоррупционного мировоззрения у обучающихся, а также комплекс мероприятий для других участников образовательного процесса (педагоги, родители, законные представители).</w:t>
      </w:r>
      <w:r w:rsidR="001C2C63" w:rsidRPr="001C2C63">
        <w:t xml:space="preserve"> </w:t>
      </w:r>
      <w:r w:rsidR="001C2C63">
        <w:t>Учащиеся образовательных организаций приняли участие в Международном молодежном конкурсе социальной антикоррупционной рекламы «Вместе против коррупции!».</w:t>
      </w:r>
    </w:p>
    <w:p w:rsidR="00A2008D" w:rsidRDefault="003F7CF9" w:rsidP="00A2008D">
      <w:pPr>
        <w:suppressAutoHyphens/>
        <w:spacing w:line="360" w:lineRule="auto"/>
        <w:ind w:left="-10" w:firstLine="629"/>
        <w:jc w:val="both"/>
      </w:pPr>
      <w:r>
        <w:t xml:space="preserve"> </w:t>
      </w:r>
      <w:r w:rsidR="00A2008D">
        <w:t xml:space="preserve">По п. 1.4. </w:t>
      </w:r>
      <w:r>
        <w:t>Оформлены постоянно действующие</w:t>
      </w:r>
      <w:r w:rsidR="000B44C3" w:rsidRPr="00F757E1">
        <w:t xml:space="preserve"> стенд</w:t>
      </w:r>
      <w:r>
        <w:t>ы</w:t>
      </w:r>
      <w:r w:rsidR="000B44C3" w:rsidRPr="00F757E1">
        <w:t xml:space="preserve"> с нормативной документацией и тематическими материалами по антикоррупционному просвещению с пояснениями законодательства в сфере образовательных услуг «Мы против коррупции в образовании»</w:t>
      </w:r>
      <w:r>
        <w:t xml:space="preserve">, проводятся тематические семинары по формированию антикоррупционного мировоззрения и правовой </w:t>
      </w:r>
      <w:r>
        <w:lastRenderedPageBreak/>
        <w:t>культуры с приглашением работников правоохранительных органов, проводятся дискуссии правовых знаний «Мы и закон».</w:t>
      </w:r>
      <w:r w:rsidR="00A2008D" w:rsidRPr="00A2008D">
        <w:t xml:space="preserve"> </w:t>
      </w:r>
      <w:r w:rsidR="00A2008D" w:rsidRPr="00F757E1">
        <w:t>На сайтах муниципальных образовательных учреждений размещены баннеры «Противодействие коррупции» с документацией и материалами по формированию антикоррупционного мировоззрения. Информация постоянно актуализируется.</w:t>
      </w:r>
    </w:p>
    <w:p w:rsidR="00C92C5F" w:rsidRDefault="00C92C5F" w:rsidP="00A2008D">
      <w:pPr>
        <w:suppressAutoHyphens/>
        <w:spacing w:line="360" w:lineRule="auto"/>
        <w:ind w:left="-10" w:firstLine="629"/>
        <w:jc w:val="both"/>
      </w:pPr>
      <w:r>
        <w:t>По п. 1.9. В 2021 году в рамках мероприятий по профессиональному развитию муниципальных служащих, повышение квалификации прошли 7 муниципальных служащих по программам, включающим рассмотрение актуальных вопросов противодействия коррупции и профилактики коррупционных правонарушений.</w:t>
      </w:r>
    </w:p>
    <w:p w:rsidR="00A2008D" w:rsidRPr="00F757E1" w:rsidRDefault="00A2008D" w:rsidP="00A2008D">
      <w:pPr>
        <w:suppressAutoHyphens/>
        <w:spacing w:line="360" w:lineRule="auto"/>
        <w:ind w:left="-10" w:firstLine="629"/>
        <w:jc w:val="both"/>
      </w:pPr>
      <w:r>
        <w:rPr>
          <w:rFonts w:ascii="Times New Roman" w:hAnsi="Times New Roman"/>
        </w:rPr>
        <w:t xml:space="preserve">По п. 1.11. </w:t>
      </w:r>
      <w:r w:rsidRPr="00C62019">
        <w:rPr>
          <w:rFonts w:ascii="Times New Roman" w:hAnsi="Times New Roman"/>
        </w:rPr>
        <w:t>С целью предотвращения бытовой коррупции в муниципальных образовательных организациях про</w:t>
      </w:r>
      <w:r w:rsidR="00C92C5F">
        <w:rPr>
          <w:rFonts w:ascii="Times New Roman" w:hAnsi="Times New Roman"/>
        </w:rPr>
        <w:t>должается</w:t>
      </w:r>
      <w:r w:rsidRPr="00C62019">
        <w:rPr>
          <w:rFonts w:ascii="Times New Roman" w:hAnsi="Times New Roman"/>
        </w:rPr>
        <w:t xml:space="preserve"> работа по </w:t>
      </w:r>
      <w:r w:rsidR="00C92C5F">
        <w:rPr>
          <w:rFonts w:ascii="Times New Roman" w:hAnsi="Times New Roman"/>
        </w:rPr>
        <w:t>проведению</w:t>
      </w:r>
      <w:r w:rsidRPr="00C62019">
        <w:rPr>
          <w:rFonts w:ascii="Times New Roman" w:hAnsi="Times New Roman"/>
        </w:rPr>
        <w:t xml:space="preserve"> анкетирования сред</w:t>
      </w:r>
      <w:r>
        <w:rPr>
          <w:rFonts w:ascii="Times New Roman" w:hAnsi="Times New Roman"/>
        </w:rPr>
        <w:t>и</w:t>
      </w:r>
      <w:r w:rsidRPr="00C62019">
        <w:rPr>
          <w:rFonts w:ascii="Times New Roman" w:hAnsi="Times New Roman"/>
        </w:rPr>
        <w:t xml:space="preserve"> участников образовательного процесса. Разработаны анкеты для обучающихся и родителей. Анкетирование было проведено в   период с </w:t>
      </w:r>
      <w:r>
        <w:rPr>
          <w:rFonts w:ascii="Times New Roman" w:hAnsi="Times New Roman"/>
        </w:rPr>
        <w:t>2</w:t>
      </w:r>
      <w:r w:rsidR="001C2C6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ноября</w:t>
      </w:r>
      <w:r w:rsidRPr="00C62019">
        <w:rPr>
          <w:rFonts w:ascii="Times New Roman" w:hAnsi="Times New Roman"/>
        </w:rPr>
        <w:t xml:space="preserve"> по </w:t>
      </w:r>
      <w:r w:rsidR="001C2C63">
        <w:rPr>
          <w:rFonts w:ascii="Times New Roman" w:hAnsi="Times New Roman"/>
        </w:rPr>
        <w:t>3</w:t>
      </w:r>
      <w:r w:rsidRPr="00C62019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</w:t>
      </w:r>
      <w:r w:rsidRPr="00C62019">
        <w:rPr>
          <w:rFonts w:ascii="Times New Roman" w:hAnsi="Times New Roman"/>
        </w:rPr>
        <w:t xml:space="preserve"> года.   В анкетировании  приняло участие </w:t>
      </w:r>
      <w:r>
        <w:rPr>
          <w:rFonts w:ascii="Times New Roman" w:hAnsi="Times New Roman"/>
        </w:rPr>
        <w:t>362</w:t>
      </w:r>
      <w:r w:rsidRPr="00C62019">
        <w:rPr>
          <w:rFonts w:ascii="Times New Roman" w:hAnsi="Times New Roman"/>
        </w:rPr>
        <w:t xml:space="preserve"> родител</w:t>
      </w:r>
      <w:r>
        <w:rPr>
          <w:rFonts w:ascii="Times New Roman" w:hAnsi="Times New Roman"/>
        </w:rPr>
        <w:t>я</w:t>
      </w:r>
      <w:r w:rsidRPr="00C62019">
        <w:rPr>
          <w:rFonts w:ascii="Times New Roman" w:hAnsi="Times New Roman"/>
        </w:rPr>
        <w:t xml:space="preserve"> и  2</w:t>
      </w:r>
      <w:r>
        <w:rPr>
          <w:rFonts w:ascii="Times New Roman" w:hAnsi="Times New Roman"/>
        </w:rPr>
        <w:t>80</w:t>
      </w:r>
      <w:r w:rsidRPr="00C62019">
        <w:rPr>
          <w:rFonts w:ascii="Times New Roman" w:hAnsi="Times New Roman"/>
        </w:rPr>
        <w:t xml:space="preserve"> учащихся из 1</w:t>
      </w:r>
      <w:r>
        <w:rPr>
          <w:rFonts w:ascii="Times New Roman" w:hAnsi="Times New Roman"/>
        </w:rPr>
        <w:t>0</w:t>
      </w:r>
      <w:r w:rsidRPr="00C62019">
        <w:rPr>
          <w:rFonts w:ascii="Times New Roman" w:hAnsi="Times New Roman"/>
        </w:rPr>
        <w:t xml:space="preserve">  образовательных учреждений района.</w:t>
      </w:r>
    </w:p>
    <w:p w:rsidR="003F7CF9" w:rsidRDefault="003F7CF9" w:rsidP="00A2008D">
      <w:pPr>
        <w:suppressAutoHyphens/>
        <w:spacing w:line="360" w:lineRule="auto"/>
        <w:ind w:right="110" w:firstLine="709"/>
        <w:jc w:val="both"/>
      </w:pPr>
      <w:r>
        <w:t>Воспитательная работа по формированию нетерпимого отношения к коррупции проводится постоянно на уроках, лекциях и классных часах, на проводимых встречах и собраниях. На уроках коррупция рассматривается как явление социально-историческое, социально-экономическое, правовое; освещается исторический аспект проблемы.</w:t>
      </w:r>
    </w:p>
    <w:p w:rsidR="00C92C5F" w:rsidRDefault="00A2008D" w:rsidP="00C92C5F">
      <w:pPr>
        <w:suppressAutoHyphens/>
        <w:spacing w:line="360" w:lineRule="auto"/>
        <w:ind w:right="110" w:firstLine="709"/>
        <w:jc w:val="both"/>
        <w:rPr>
          <w:rFonts w:ascii="Times New Roman" w:hAnsi="Times New Roman"/>
        </w:rPr>
      </w:pPr>
      <w:r>
        <w:t xml:space="preserve">По п. 1.12. В октябре 2021 года проведено анкетирование муниципальных служащих органов местного самоуправления </w:t>
      </w:r>
      <w:r w:rsidR="00C92C5F">
        <w:t>муниципального района и поселений по вопросам противодействия коррупции, в котором приняли участие 59 муниципальных служащих.</w:t>
      </w:r>
      <w:r w:rsidR="00C92C5F" w:rsidRPr="00C92C5F">
        <w:rPr>
          <w:rFonts w:ascii="Times New Roman" w:hAnsi="Times New Roman"/>
        </w:rPr>
        <w:t xml:space="preserve"> </w:t>
      </w:r>
    </w:p>
    <w:p w:rsidR="00A2008D" w:rsidRDefault="00C92C5F" w:rsidP="00C92C5F">
      <w:pPr>
        <w:suppressAutoHyphens/>
        <w:spacing w:line="360" w:lineRule="auto"/>
        <w:ind w:right="110" w:firstLine="709"/>
        <w:jc w:val="both"/>
      </w:pPr>
      <w:r>
        <w:rPr>
          <w:rFonts w:ascii="Times New Roman" w:hAnsi="Times New Roman"/>
        </w:rPr>
        <w:t xml:space="preserve">По п. 2.3. </w:t>
      </w:r>
      <w:r w:rsidRPr="00C62019">
        <w:rPr>
          <w:rFonts w:ascii="Times New Roman" w:hAnsi="Times New Roman"/>
        </w:rPr>
        <w:t xml:space="preserve">Для обеспечения доступа граждан к информации о деятельности органов местного самоуправления муниципальных </w:t>
      </w:r>
      <w:r w:rsidRPr="00C62019">
        <w:rPr>
          <w:rFonts w:ascii="Times New Roman" w:hAnsi="Times New Roman"/>
        </w:rPr>
        <w:lastRenderedPageBreak/>
        <w:t>образований в зданиях администрации муниципального района, поселений района и муниципальных казенных  учреждений на информационных стендах размещена информация с указанием номеров «телефонов доверия», адресов электронной почты, номеров телефонов прокуратуры района, отдела МВД России по Рамонскому району и ответственных лиц за профилактику коррупционных правонарушений, по которым любой желающий может сообщить информацию о фактах коррупции, совершенных должностными лицами. Также на данн</w:t>
      </w:r>
      <w:r>
        <w:rPr>
          <w:rFonts w:ascii="Times New Roman" w:hAnsi="Times New Roman"/>
        </w:rPr>
        <w:t>ых</w:t>
      </w:r>
      <w:r w:rsidRPr="00C62019">
        <w:rPr>
          <w:rFonts w:ascii="Times New Roman" w:hAnsi="Times New Roman"/>
        </w:rPr>
        <w:t xml:space="preserve"> стенд</w:t>
      </w:r>
      <w:r>
        <w:rPr>
          <w:rFonts w:ascii="Times New Roman" w:hAnsi="Times New Roman"/>
        </w:rPr>
        <w:t>ах</w:t>
      </w:r>
      <w:r w:rsidRPr="00C62019">
        <w:rPr>
          <w:rFonts w:ascii="Times New Roman" w:hAnsi="Times New Roman"/>
        </w:rPr>
        <w:t xml:space="preserve"> указана электронная ссылка на официальны</w:t>
      </w:r>
      <w:r>
        <w:rPr>
          <w:rFonts w:ascii="Times New Roman" w:hAnsi="Times New Roman"/>
        </w:rPr>
        <w:t>е</w:t>
      </w:r>
      <w:r w:rsidRPr="00C62019">
        <w:rPr>
          <w:rFonts w:ascii="Times New Roman" w:hAnsi="Times New Roman"/>
        </w:rPr>
        <w:t xml:space="preserve"> сайт</w:t>
      </w:r>
      <w:r>
        <w:rPr>
          <w:rFonts w:ascii="Times New Roman" w:hAnsi="Times New Roman"/>
        </w:rPr>
        <w:t>ы</w:t>
      </w:r>
      <w:r w:rsidRPr="00C62019">
        <w:rPr>
          <w:rFonts w:ascii="Times New Roman" w:hAnsi="Times New Roman"/>
        </w:rPr>
        <w:t xml:space="preserve"> ОМСУ </w:t>
      </w:r>
      <w:r>
        <w:rPr>
          <w:rFonts w:ascii="Times New Roman" w:hAnsi="Times New Roman"/>
        </w:rPr>
        <w:t>и учреждений</w:t>
      </w:r>
      <w:r w:rsidRPr="00C62019">
        <w:rPr>
          <w:rFonts w:ascii="Times New Roman" w:hAnsi="Times New Roman"/>
        </w:rPr>
        <w:t xml:space="preserve"> в сети Интернет и размещенны</w:t>
      </w:r>
      <w:r>
        <w:rPr>
          <w:rFonts w:ascii="Times New Roman" w:hAnsi="Times New Roman"/>
        </w:rPr>
        <w:t>е</w:t>
      </w:r>
      <w:r w:rsidRPr="00C62019">
        <w:rPr>
          <w:rFonts w:ascii="Times New Roman" w:hAnsi="Times New Roman"/>
        </w:rPr>
        <w:t xml:space="preserve"> на нем баннер</w:t>
      </w:r>
      <w:r>
        <w:rPr>
          <w:rFonts w:ascii="Times New Roman" w:hAnsi="Times New Roman"/>
        </w:rPr>
        <w:t>ы</w:t>
      </w:r>
      <w:r w:rsidRPr="00C62019">
        <w:rPr>
          <w:rFonts w:ascii="Times New Roman" w:hAnsi="Times New Roman"/>
        </w:rPr>
        <w:t xml:space="preserve"> «Противодействие коррупции».</w:t>
      </w:r>
    </w:p>
    <w:p w:rsidR="00C92C5F" w:rsidRDefault="00C92C5F" w:rsidP="00A2008D">
      <w:pPr>
        <w:suppressAutoHyphens/>
        <w:spacing w:line="360" w:lineRule="auto"/>
        <w:ind w:right="110" w:firstLine="643"/>
        <w:jc w:val="both"/>
      </w:pPr>
      <w:r>
        <w:rPr>
          <w:rFonts w:eastAsia="Calibri"/>
        </w:rPr>
        <w:t xml:space="preserve">По п. 2.6. </w:t>
      </w:r>
      <w:r w:rsidRPr="00C62019">
        <w:rPr>
          <w:rFonts w:eastAsia="Calibri"/>
        </w:rPr>
        <w:t>На официальном сайте ОМСУ муниципального района создан раздел «Противодействие коррупции», который содержит информацию о принятых ОМСУ муниципального района муниципальных правовых актах о противодействии коррупции, о работе Комиссии</w:t>
      </w:r>
      <w:r>
        <w:rPr>
          <w:rFonts w:eastAsia="Calibri"/>
        </w:rPr>
        <w:t xml:space="preserve"> по соблюденю требований к служебному поведению муниципальных служащих и урегулированию конфликта интересов</w:t>
      </w:r>
      <w:r w:rsidRPr="00C62019">
        <w:rPr>
          <w:rFonts w:eastAsia="Calibri"/>
        </w:rPr>
        <w:t xml:space="preserve">, Совета по противодействию коррупции. Кроме того, этот раздел содержит блок «Сообщи о фактах коррупции», посредством которого граждане могут направить информацию о коррупции в органы местного самоуправления через официальный сайт. Аналогичные разделы </w:t>
      </w:r>
      <w:r>
        <w:rPr>
          <w:rFonts w:eastAsia="Calibri"/>
        </w:rPr>
        <w:t>созданы</w:t>
      </w:r>
      <w:r w:rsidRPr="00C62019">
        <w:rPr>
          <w:rFonts w:eastAsia="Calibri"/>
        </w:rPr>
        <w:t xml:space="preserve"> на официальных с</w:t>
      </w:r>
      <w:r>
        <w:rPr>
          <w:rFonts w:eastAsia="Calibri"/>
        </w:rPr>
        <w:t>а</w:t>
      </w:r>
      <w:r w:rsidRPr="00C62019">
        <w:rPr>
          <w:rFonts w:eastAsia="Calibri"/>
        </w:rPr>
        <w:t>йтах ОМСУ поселений</w:t>
      </w:r>
      <w:r>
        <w:rPr>
          <w:rFonts w:eastAsia="Calibri"/>
        </w:rPr>
        <w:t>.</w:t>
      </w:r>
      <w:r w:rsidR="003F7CF9">
        <w:t xml:space="preserve"> </w:t>
      </w:r>
    </w:p>
    <w:p w:rsidR="009A3B29" w:rsidRDefault="00A2008D" w:rsidP="00A2008D">
      <w:pPr>
        <w:suppressAutoHyphens/>
        <w:spacing w:line="360" w:lineRule="auto"/>
        <w:ind w:right="110" w:firstLine="643"/>
        <w:jc w:val="both"/>
      </w:pPr>
      <w:r>
        <w:t xml:space="preserve">По п. 3.12. </w:t>
      </w:r>
      <w:r w:rsidR="007A2DC4">
        <w:t>С 3 по 10 декабря 2021 года</w:t>
      </w:r>
      <w:r w:rsidR="008A6D77">
        <w:t>,</w:t>
      </w:r>
      <w:r w:rsidR="007A2DC4">
        <w:t xml:space="preserve"> на основании разработанных и утвержденных планов</w:t>
      </w:r>
      <w:r w:rsidR="008A6D77">
        <w:t>,</w:t>
      </w:r>
      <w:r w:rsidR="007A2DC4">
        <w:t xml:space="preserve"> в образовательных учреждениях были проведены мероприят</w:t>
      </w:r>
      <w:r w:rsidR="008A6D77">
        <w:t>ия</w:t>
      </w:r>
      <w:r w:rsidR="007A2DC4">
        <w:t xml:space="preserve"> в рамках антико</w:t>
      </w:r>
      <w:r w:rsidR="008A6D77">
        <w:t>р</w:t>
      </w:r>
      <w:r w:rsidR="007A2DC4">
        <w:t>рупционной недели, приуроченных к Международному дню борьбы с коррупцией. С целью ознакомления учащихся с явлениями коррупции: сутью, причинами, последствиями, прошли классные часы, формирующие положительное отношение к существующему порядку, осознание выгоды от соблюдения норм и правил, позволяющих сформировать антикоруцион</w:t>
      </w:r>
      <w:r w:rsidR="009A3B29">
        <w:t>н</w:t>
      </w:r>
      <w:r w:rsidR="007A2DC4">
        <w:t xml:space="preserve">ое мировоззрение, по темам: </w:t>
      </w:r>
      <w:r w:rsidR="009A3B29">
        <w:lastRenderedPageBreak/>
        <w:t xml:space="preserve">«Всеобщие проблемы возникновения коррупции», «Скажи свое: НЕТ!», «Знания не купишь!», «Высшее образование без коррупции», «Защита законных интересов несовершеннолетних от угроз, связанных с коррупцией", "Добро или зло - нравственный выбор каждого" и др. </w:t>
      </w:r>
    </w:p>
    <w:p w:rsidR="000B44C3" w:rsidRPr="00F757E1" w:rsidRDefault="008A6D77" w:rsidP="001C2C63">
      <w:pPr>
        <w:suppressAutoHyphens/>
        <w:spacing w:line="360" w:lineRule="auto"/>
        <w:ind w:right="110" w:firstLine="643"/>
        <w:jc w:val="both"/>
      </w:pPr>
      <w:r>
        <w:t xml:space="preserve">В </w:t>
      </w:r>
      <w:r w:rsidR="000B44C3">
        <w:t>соответствии с</w:t>
      </w:r>
      <w:r w:rsidR="000B44C3" w:rsidRPr="00F757E1">
        <w:t xml:space="preserve"> планами мероприятий по антикоррупционному просвещению в образовательных учреждениях </w:t>
      </w:r>
      <w:r>
        <w:t>п</w:t>
      </w:r>
      <w:r w:rsidR="000B44C3" w:rsidRPr="00F757E1">
        <w:t xml:space="preserve">роведены родительские собрания </w:t>
      </w:r>
      <w:r w:rsidR="000B44C3">
        <w:t xml:space="preserve">на </w:t>
      </w:r>
      <w:r w:rsidR="000B44C3" w:rsidRPr="00F757E1">
        <w:t>тем</w:t>
      </w:r>
      <w:r w:rsidR="000B44C3">
        <w:t>ы</w:t>
      </w:r>
      <w:r w:rsidR="000B44C3" w:rsidRPr="00F757E1">
        <w:t>: «Формирование антикоррупционного мировоззрения обучающихся», «Роль общества и</w:t>
      </w:r>
      <w:r w:rsidR="000B44C3">
        <w:t xml:space="preserve"> семьи в преодолении коррупции».</w:t>
      </w:r>
    </w:p>
    <w:p w:rsidR="000B44C3" w:rsidRPr="00F757E1" w:rsidRDefault="000B44C3" w:rsidP="001C2C63">
      <w:pPr>
        <w:suppressAutoHyphens/>
        <w:spacing w:line="360" w:lineRule="auto"/>
        <w:ind w:right="110" w:firstLine="643"/>
        <w:jc w:val="both"/>
      </w:pPr>
      <w:r w:rsidRPr="00F757E1">
        <w:t>В рамках межпредметных связей, при изучении школьных дисциплин проводится обсуждение элементов, позволяющих формировать антикоррупционное мировоззрение учащихся, повышать уровень правосознания и правовой культуры.</w:t>
      </w:r>
    </w:p>
    <w:p w:rsidR="008A2828" w:rsidRDefault="008A2828" w:rsidP="000B44C3">
      <w:pPr>
        <w:suppressAutoHyphens/>
        <w:spacing w:line="360" w:lineRule="auto"/>
        <w:ind w:left="-10" w:firstLine="629"/>
        <w:jc w:val="both"/>
      </w:pPr>
      <w:r>
        <w:t xml:space="preserve">Проведены общешкольные родительские собрания, где был рассмотрен вопрос «Формирование нетерпимого отношения к коррупции», родители были ознакомлены с Федеральным законом от 25.12.2008 </w:t>
      </w:r>
      <w:r w:rsidR="00EF73F9">
        <w:t>№</w:t>
      </w:r>
      <w:r>
        <w:t xml:space="preserve"> 278-ФЗ «О противодействии коррупции». </w:t>
      </w:r>
    </w:p>
    <w:p w:rsidR="000B44C3" w:rsidRDefault="000B44C3" w:rsidP="000B44C3">
      <w:pPr>
        <w:suppressAutoHyphens/>
        <w:spacing w:line="360" w:lineRule="auto"/>
        <w:ind w:left="-10" w:firstLine="552"/>
        <w:jc w:val="both"/>
      </w:pPr>
      <w:r w:rsidRPr="00F757E1">
        <w:t xml:space="preserve">Во всех муниципальных образовательных учреждениях регулярно проводятся совещания для педагогических работников по теме «Антикоррупционная политика», в том числе с приглашением сотрудников правоохранительных органов, в рамках которых педагогам разъясняются меры ответственности за совершение коррупционных правонарушений. </w:t>
      </w:r>
      <w:r w:rsidR="008A6D77">
        <w:t xml:space="preserve">На профсоюзных собраниях обсуждались вопросы профессиональной этики педагогических работников с целью установления этических взаимоотношений между всеми участниками образовательного процесса. </w:t>
      </w:r>
      <w:r w:rsidRPr="00F757E1">
        <w:t>Работает Почта доверия.</w:t>
      </w:r>
    </w:p>
    <w:p w:rsidR="00B61951" w:rsidRPr="00050E12" w:rsidRDefault="001C2C63" w:rsidP="00D306B2">
      <w:pPr>
        <w:suppressAutoHyphens/>
        <w:spacing w:line="360" w:lineRule="auto"/>
        <w:ind w:left="-10" w:firstLine="552"/>
        <w:jc w:val="both"/>
        <w:rPr>
          <w:rFonts w:ascii="Times New Roman" w:hAnsi="Times New Roman"/>
          <w:sz w:val="20"/>
          <w:szCs w:val="20"/>
        </w:rPr>
      </w:pPr>
      <w:r>
        <w:t>По п. 4.1. В соответствии со сроками, определенными Планом, аналитическая информация о результатах выполнения мероприятий Плана предоставлена в управление по профилактике коррупционных и иных правонарушений правител</w:t>
      </w:r>
      <w:bookmarkStart w:id="0" w:name="_GoBack"/>
      <w:bookmarkEnd w:id="0"/>
      <w:r>
        <w:t>ьства Воронежской области</w:t>
      </w:r>
      <w:r w:rsidR="00D306B2">
        <w:t>.</w:t>
      </w:r>
    </w:p>
    <w:p w:rsidR="00515133" w:rsidRPr="00D306B2" w:rsidRDefault="0004296E">
      <w:pPr>
        <w:rPr>
          <w:rFonts w:ascii="Times New Roman" w:hAnsi="Times New Roman"/>
          <w:color w:val="FFFFFF" w:themeColor="background1"/>
          <w:sz w:val="20"/>
          <w:szCs w:val="20"/>
        </w:rPr>
        <w:sectPr w:rsidR="00515133" w:rsidRPr="00D306B2" w:rsidSect="001F5C0D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  <w:r w:rsidRPr="00D306B2">
        <w:rPr>
          <w:rFonts w:ascii="Times New Roman" w:hAnsi="Times New Roman"/>
          <w:color w:val="FFFFFF" w:themeColor="background1"/>
          <w:sz w:val="20"/>
          <w:szCs w:val="20"/>
        </w:rPr>
        <w:lastRenderedPageBreak/>
        <w:t>8-47340-2-</w:t>
      </w:r>
      <w:r w:rsidR="00597789" w:rsidRPr="00D306B2">
        <w:rPr>
          <w:rFonts w:ascii="Times New Roman" w:hAnsi="Times New Roman"/>
          <w:color w:val="FFFFFF" w:themeColor="background1"/>
          <w:sz w:val="20"/>
          <w:szCs w:val="20"/>
        </w:rPr>
        <w:t>1</w:t>
      </w:r>
      <w:r w:rsidR="00F0701D" w:rsidRPr="00D306B2">
        <w:rPr>
          <w:rFonts w:ascii="Times New Roman" w:hAnsi="Times New Roman"/>
          <w:color w:val="FFFFFF" w:themeColor="background1"/>
          <w:sz w:val="20"/>
          <w:szCs w:val="20"/>
        </w:rPr>
        <w:t>8</w:t>
      </w:r>
      <w:r w:rsidR="00597789" w:rsidRPr="00D306B2">
        <w:rPr>
          <w:rFonts w:ascii="Times New Roman" w:hAnsi="Times New Roman"/>
          <w:color w:val="FFFFFF" w:themeColor="background1"/>
          <w:sz w:val="20"/>
          <w:szCs w:val="20"/>
        </w:rPr>
        <w:t>-</w:t>
      </w:r>
      <w:r w:rsidR="00D52BCB" w:rsidRPr="00D306B2">
        <w:rPr>
          <w:rFonts w:ascii="Times New Roman" w:hAnsi="Times New Roman"/>
          <w:color w:val="FFFFFF" w:themeColor="background1"/>
          <w:sz w:val="20"/>
          <w:szCs w:val="20"/>
        </w:rPr>
        <w:t>77</w:t>
      </w:r>
    </w:p>
    <w:p w:rsidR="00A63EB6" w:rsidRPr="00E57A25" w:rsidRDefault="00A63EB6" w:rsidP="00194077">
      <w:pPr>
        <w:contextualSpacing/>
        <w:jc w:val="right"/>
        <w:rPr>
          <w:sz w:val="16"/>
          <w:szCs w:val="16"/>
        </w:rPr>
      </w:pPr>
    </w:p>
    <w:sectPr w:rsidR="00A63EB6" w:rsidRPr="00E57A25" w:rsidSect="0060445F">
      <w:pgSz w:w="16838" w:h="11905" w:orient="landscape" w:code="9"/>
      <w:pgMar w:top="1134" w:right="67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BB7"/>
    <w:multiLevelType w:val="multilevel"/>
    <w:tmpl w:val="E19A70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22914C5"/>
    <w:multiLevelType w:val="multilevel"/>
    <w:tmpl w:val="F7203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79A0"/>
    <w:multiLevelType w:val="hybridMultilevel"/>
    <w:tmpl w:val="54F6EB62"/>
    <w:lvl w:ilvl="0" w:tplc="A7CE13C6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30C33"/>
    <w:multiLevelType w:val="hybridMultilevel"/>
    <w:tmpl w:val="718C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37CFD"/>
    <w:multiLevelType w:val="multilevel"/>
    <w:tmpl w:val="E7FE9062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691DD9"/>
    <w:multiLevelType w:val="multilevel"/>
    <w:tmpl w:val="868AD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07371D7"/>
    <w:multiLevelType w:val="hybridMultilevel"/>
    <w:tmpl w:val="A028B29E"/>
    <w:lvl w:ilvl="0" w:tplc="CE5E6B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66DB8"/>
    <w:multiLevelType w:val="hybridMultilevel"/>
    <w:tmpl w:val="61883A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66290"/>
    <w:multiLevelType w:val="hybridMultilevel"/>
    <w:tmpl w:val="49CC9D1C"/>
    <w:lvl w:ilvl="0" w:tplc="3CE46E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5E1DBD"/>
    <w:multiLevelType w:val="hybridMultilevel"/>
    <w:tmpl w:val="E2E054C8"/>
    <w:lvl w:ilvl="0" w:tplc="8D6E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CB2B86"/>
    <w:multiLevelType w:val="multilevel"/>
    <w:tmpl w:val="FD60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4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2"/>
  </w:compat>
  <w:rsids>
    <w:rsidRoot w:val="004B3AA8"/>
    <w:rsid w:val="00011CE4"/>
    <w:rsid w:val="00030C2A"/>
    <w:rsid w:val="00035549"/>
    <w:rsid w:val="0004296E"/>
    <w:rsid w:val="00050E12"/>
    <w:rsid w:val="00056861"/>
    <w:rsid w:val="00060425"/>
    <w:rsid w:val="00061973"/>
    <w:rsid w:val="000663E1"/>
    <w:rsid w:val="000665AF"/>
    <w:rsid w:val="00067A6B"/>
    <w:rsid w:val="00076804"/>
    <w:rsid w:val="000816FC"/>
    <w:rsid w:val="00082CA2"/>
    <w:rsid w:val="00083B4E"/>
    <w:rsid w:val="000926A2"/>
    <w:rsid w:val="00093CFE"/>
    <w:rsid w:val="000B44C3"/>
    <w:rsid w:val="000B4A82"/>
    <w:rsid w:val="000D1614"/>
    <w:rsid w:val="000E5ED7"/>
    <w:rsid w:val="000E7179"/>
    <w:rsid w:val="000E72D1"/>
    <w:rsid w:val="000F09EB"/>
    <w:rsid w:val="000F77AC"/>
    <w:rsid w:val="00104FE4"/>
    <w:rsid w:val="001059AA"/>
    <w:rsid w:val="00105CD2"/>
    <w:rsid w:val="00116A02"/>
    <w:rsid w:val="00125DAD"/>
    <w:rsid w:val="00137F40"/>
    <w:rsid w:val="001418A9"/>
    <w:rsid w:val="00145959"/>
    <w:rsid w:val="001536EE"/>
    <w:rsid w:val="00160A58"/>
    <w:rsid w:val="00170D47"/>
    <w:rsid w:val="0017306E"/>
    <w:rsid w:val="00174C82"/>
    <w:rsid w:val="00174F23"/>
    <w:rsid w:val="00182E58"/>
    <w:rsid w:val="001866A4"/>
    <w:rsid w:val="00186BB3"/>
    <w:rsid w:val="00194077"/>
    <w:rsid w:val="001A21F4"/>
    <w:rsid w:val="001A36E3"/>
    <w:rsid w:val="001C2C63"/>
    <w:rsid w:val="001C4574"/>
    <w:rsid w:val="001C784C"/>
    <w:rsid w:val="001E63A5"/>
    <w:rsid w:val="001F2706"/>
    <w:rsid w:val="001F3F17"/>
    <w:rsid w:val="001F5C0D"/>
    <w:rsid w:val="00201E0D"/>
    <w:rsid w:val="002104E2"/>
    <w:rsid w:val="00212BD8"/>
    <w:rsid w:val="00217807"/>
    <w:rsid w:val="00221C36"/>
    <w:rsid w:val="00221F78"/>
    <w:rsid w:val="00232B88"/>
    <w:rsid w:val="00244A55"/>
    <w:rsid w:val="00251254"/>
    <w:rsid w:val="0025508D"/>
    <w:rsid w:val="002652B5"/>
    <w:rsid w:val="00267A26"/>
    <w:rsid w:val="00267B8E"/>
    <w:rsid w:val="00275CC0"/>
    <w:rsid w:val="00280DF5"/>
    <w:rsid w:val="00292573"/>
    <w:rsid w:val="002A2ED8"/>
    <w:rsid w:val="002C724A"/>
    <w:rsid w:val="002C7F15"/>
    <w:rsid w:val="002D095A"/>
    <w:rsid w:val="002D4ACC"/>
    <w:rsid w:val="002E1A2F"/>
    <w:rsid w:val="002F11B0"/>
    <w:rsid w:val="002F2E19"/>
    <w:rsid w:val="003348DA"/>
    <w:rsid w:val="0035670F"/>
    <w:rsid w:val="00356F4A"/>
    <w:rsid w:val="00376E90"/>
    <w:rsid w:val="003810EA"/>
    <w:rsid w:val="0038548B"/>
    <w:rsid w:val="00390423"/>
    <w:rsid w:val="00396D95"/>
    <w:rsid w:val="003A5B23"/>
    <w:rsid w:val="003B3D5A"/>
    <w:rsid w:val="003C454F"/>
    <w:rsid w:val="003C48A6"/>
    <w:rsid w:val="003C4C62"/>
    <w:rsid w:val="003E25B6"/>
    <w:rsid w:val="003E3BDB"/>
    <w:rsid w:val="003E5BD8"/>
    <w:rsid w:val="003F2B35"/>
    <w:rsid w:val="003F65DB"/>
    <w:rsid w:val="003F7CF9"/>
    <w:rsid w:val="004117AA"/>
    <w:rsid w:val="00421E5E"/>
    <w:rsid w:val="00422C95"/>
    <w:rsid w:val="0043074C"/>
    <w:rsid w:val="00430D0C"/>
    <w:rsid w:val="004341C6"/>
    <w:rsid w:val="00434C46"/>
    <w:rsid w:val="00442AEB"/>
    <w:rsid w:val="004508A9"/>
    <w:rsid w:val="00454F6E"/>
    <w:rsid w:val="00455405"/>
    <w:rsid w:val="00455EB5"/>
    <w:rsid w:val="00456550"/>
    <w:rsid w:val="004620DF"/>
    <w:rsid w:val="0046458F"/>
    <w:rsid w:val="004763C6"/>
    <w:rsid w:val="0048051C"/>
    <w:rsid w:val="004B3AA8"/>
    <w:rsid w:val="004B71F4"/>
    <w:rsid w:val="004C0FAD"/>
    <w:rsid w:val="004C66D2"/>
    <w:rsid w:val="004D110E"/>
    <w:rsid w:val="004D4CE9"/>
    <w:rsid w:val="004E1C8D"/>
    <w:rsid w:val="004F543B"/>
    <w:rsid w:val="00500F53"/>
    <w:rsid w:val="00506838"/>
    <w:rsid w:val="00506904"/>
    <w:rsid w:val="00515133"/>
    <w:rsid w:val="0053628C"/>
    <w:rsid w:val="00552916"/>
    <w:rsid w:val="00554406"/>
    <w:rsid w:val="005810FC"/>
    <w:rsid w:val="005965E3"/>
    <w:rsid w:val="00597789"/>
    <w:rsid w:val="005B6AAF"/>
    <w:rsid w:val="005B77C1"/>
    <w:rsid w:val="005C443F"/>
    <w:rsid w:val="005C4F31"/>
    <w:rsid w:val="005C6BB0"/>
    <w:rsid w:val="005D0F02"/>
    <w:rsid w:val="005E2720"/>
    <w:rsid w:val="005E4D27"/>
    <w:rsid w:val="005E79C1"/>
    <w:rsid w:val="005F11D8"/>
    <w:rsid w:val="005F6681"/>
    <w:rsid w:val="0060445F"/>
    <w:rsid w:val="006062CB"/>
    <w:rsid w:val="00607847"/>
    <w:rsid w:val="00611CB4"/>
    <w:rsid w:val="0062031B"/>
    <w:rsid w:val="00633985"/>
    <w:rsid w:val="00633D70"/>
    <w:rsid w:val="006369D0"/>
    <w:rsid w:val="00640D2A"/>
    <w:rsid w:val="00642D71"/>
    <w:rsid w:val="006601F8"/>
    <w:rsid w:val="00665BC9"/>
    <w:rsid w:val="0066705D"/>
    <w:rsid w:val="00667477"/>
    <w:rsid w:val="00682985"/>
    <w:rsid w:val="00683775"/>
    <w:rsid w:val="00693F5D"/>
    <w:rsid w:val="006956E6"/>
    <w:rsid w:val="006A2296"/>
    <w:rsid w:val="006C22F7"/>
    <w:rsid w:val="006C746B"/>
    <w:rsid w:val="006D105F"/>
    <w:rsid w:val="006D1304"/>
    <w:rsid w:val="006D441E"/>
    <w:rsid w:val="006E48E0"/>
    <w:rsid w:val="006E66D6"/>
    <w:rsid w:val="00701DFA"/>
    <w:rsid w:val="00703214"/>
    <w:rsid w:val="00707E85"/>
    <w:rsid w:val="007279E5"/>
    <w:rsid w:val="00727DE0"/>
    <w:rsid w:val="00735EEB"/>
    <w:rsid w:val="00736688"/>
    <w:rsid w:val="00744A97"/>
    <w:rsid w:val="00745C97"/>
    <w:rsid w:val="00761349"/>
    <w:rsid w:val="007744B7"/>
    <w:rsid w:val="007825C3"/>
    <w:rsid w:val="00784AE9"/>
    <w:rsid w:val="007873D4"/>
    <w:rsid w:val="00792DC4"/>
    <w:rsid w:val="00792F75"/>
    <w:rsid w:val="00793ACC"/>
    <w:rsid w:val="007961FB"/>
    <w:rsid w:val="007A2DC4"/>
    <w:rsid w:val="007A3694"/>
    <w:rsid w:val="007A549E"/>
    <w:rsid w:val="007D6ED3"/>
    <w:rsid w:val="007D7DB3"/>
    <w:rsid w:val="007F1FAF"/>
    <w:rsid w:val="007F333B"/>
    <w:rsid w:val="00802632"/>
    <w:rsid w:val="008065F2"/>
    <w:rsid w:val="00811AC4"/>
    <w:rsid w:val="0082030A"/>
    <w:rsid w:val="0082190A"/>
    <w:rsid w:val="00825D63"/>
    <w:rsid w:val="00827C71"/>
    <w:rsid w:val="008354AD"/>
    <w:rsid w:val="00842725"/>
    <w:rsid w:val="00844006"/>
    <w:rsid w:val="0084713C"/>
    <w:rsid w:val="00861377"/>
    <w:rsid w:val="0086577C"/>
    <w:rsid w:val="00872D16"/>
    <w:rsid w:val="00882A1E"/>
    <w:rsid w:val="00886803"/>
    <w:rsid w:val="00887F1A"/>
    <w:rsid w:val="008A2828"/>
    <w:rsid w:val="008A6D77"/>
    <w:rsid w:val="008A79AD"/>
    <w:rsid w:val="008C618C"/>
    <w:rsid w:val="008D37F9"/>
    <w:rsid w:val="008D3818"/>
    <w:rsid w:val="008D6B6B"/>
    <w:rsid w:val="008E2B1E"/>
    <w:rsid w:val="008E5DCB"/>
    <w:rsid w:val="009017B8"/>
    <w:rsid w:val="00917144"/>
    <w:rsid w:val="00922EAD"/>
    <w:rsid w:val="009232D2"/>
    <w:rsid w:val="00924A25"/>
    <w:rsid w:val="00925810"/>
    <w:rsid w:val="00930A7F"/>
    <w:rsid w:val="0093149E"/>
    <w:rsid w:val="00932240"/>
    <w:rsid w:val="00933082"/>
    <w:rsid w:val="00936341"/>
    <w:rsid w:val="00936488"/>
    <w:rsid w:val="009400AA"/>
    <w:rsid w:val="00943393"/>
    <w:rsid w:val="009455A9"/>
    <w:rsid w:val="00946C26"/>
    <w:rsid w:val="00970F7F"/>
    <w:rsid w:val="00983DBA"/>
    <w:rsid w:val="00984876"/>
    <w:rsid w:val="009A06F8"/>
    <w:rsid w:val="009A0785"/>
    <w:rsid w:val="009A3B29"/>
    <w:rsid w:val="009A3D6E"/>
    <w:rsid w:val="009A6025"/>
    <w:rsid w:val="009A655D"/>
    <w:rsid w:val="009A7A27"/>
    <w:rsid w:val="009B54E8"/>
    <w:rsid w:val="009B71E8"/>
    <w:rsid w:val="009D5FEF"/>
    <w:rsid w:val="009F221E"/>
    <w:rsid w:val="009F333B"/>
    <w:rsid w:val="009F7C98"/>
    <w:rsid w:val="00A07879"/>
    <w:rsid w:val="00A07B85"/>
    <w:rsid w:val="00A112FE"/>
    <w:rsid w:val="00A12584"/>
    <w:rsid w:val="00A144DE"/>
    <w:rsid w:val="00A2008D"/>
    <w:rsid w:val="00A21810"/>
    <w:rsid w:val="00A31FF6"/>
    <w:rsid w:val="00A359F9"/>
    <w:rsid w:val="00A441B7"/>
    <w:rsid w:val="00A51A6C"/>
    <w:rsid w:val="00A629C6"/>
    <w:rsid w:val="00A63EB6"/>
    <w:rsid w:val="00A6519C"/>
    <w:rsid w:val="00A72C25"/>
    <w:rsid w:val="00A914FE"/>
    <w:rsid w:val="00A9317A"/>
    <w:rsid w:val="00AA3A3F"/>
    <w:rsid w:val="00AA51EF"/>
    <w:rsid w:val="00AB228A"/>
    <w:rsid w:val="00AB22A7"/>
    <w:rsid w:val="00AB4FB4"/>
    <w:rsid w:val="00AB59E2"/>
    <w:rsid w:val="00AB73CF"/>
    <w:rsid w:val="00AC1017"/>
    <w:rsid w:val="00AC5B57"/>
    <w:rsid w:val="00AE4562"/>
    <w:rsid w:val="00AE5305"/>
    <w:rsid w:val="00AF4D32"/>
    <w:rsid w:val="00B005DA"/>
    <w:rsid w:val="00B10013"/>
    <w:rsid w:val="00B10C2E"/>
    <w:rsid w:val="00B147CE"/>
    <w:rsid w:val="00B1604A"/>
    <w:rsid w:val="00B16E34"/>
    <w:rsid w:val="00B22299"/>
    <w:rsid w:val="00B40B4A"/>
    <w:rsid w:val="00B523A2"/>
    <w:rsid w:val="00B54651"/>
    <w:rsid w:val="00B550BE"/>
    <w:rsid w:val="00B55F4D"/>
    <w:rsid w:val="00B562E1"/>
    <w:rsid w:val="00B61951"/>
    <w:rsid w:val="00B70788"/>
    <w:rsid w:val="00B734B0"/>
    <w:rsid w:val="00BA18C5"/>
    <w:rsid w:val="00BA5245"/>
    <w:rsid w:val="00BB7499"/>
    <w:rsid w:val="00BB7D2B"/>
    <w:rsid w:val="00BC01DC"/>
    <w:rsid w:val="00BC1486"/>
    <w:rsid w:val="00BC2485"/>
    <w:rsid w:val="00BC7ACB"/>
    <w:rsid w:val="00BD4319"/>
    <w:rsid w:val="00BD5DDA"/>
    <w:rsid w:val="00BD6C25"/>
    <w:rsid w:val="00BD73E7"/>
    <w:rsid w:val="00BE042E"/>
    <w:rsid w:val="00BE07F7"/>
    <w:rsid w:val="00BE2AE8"/>
    <w:rsid w:val="00BE4350"/>
    <w:rsid w:val="00BE51F0"/>
    <w:rsid w:val="00BF4A2D"/>
    <w:rsid w:val="00C00462"/>
    <w:rsid w:val="00C1183C"/>
    <w:rsid w:val="00C1458D"/>
    <w:rsid w:val="00C165EF"/>
    <w:rsid w:val="00C16EBC"/>
    <w:rsid w:val="00C24665"/>
    <w:rsid w:val="00C2776E"/>
    <w:rsid w:val="00C359A9"/>
    <w:rsid w:val="00C62019"/>
    <w:rsid w:val="00C64CDF"/>
    <w:rsid w:val="00C72E27"/>
    <w:rsid w:val="00C73393"/>
    <w:rsid w:val="00C769DA"/>
    <w:rsid w:val="00C92C5F"/>
    <w:rsid w:val="00C933C4"/>
    <w:rsid w:val="00C975C2"/>
    <w:rsid w:val="00CB07F5"/>
    <w:rsid w:val="00CB6C88"/>
    <w:rsid w:val="00CC0FF6"/>
    <w:rsid w:val="00CD19ED"/>
    <w:rsid w:val="00CF1369"/>
    <w:rsid w:val="00D134B9"/>
    <w:rsid w:val="00D217B1"/>
    <w:rsid w:val="00D261BA"/>
    <w:rsid w:val="00D306B2"/>
    <w:rsid w:val="00D332F3"/>
    <w:rsid w:val="00D45BAE"/>
    <w:rsid w:val="00D462F1"/>
    <w:rsid w:val="00D5083E"/>
    <w:rsid w:val="00D52BCB"/>
    <w:rsid w:val="00D54593"/>
    <w:rsid w:val="00D54FCB"/>
    <w:rsid w:val="00D701DB"/>
    <w:rsid w:val="00D7480E"/>
    <w:rsid w:val="00D748E0"/>
    <w:rsid w:val="00D75312"/>
    <w:rsid w:val="00D75375"/>
    <w:rsid w:val="00D7670E"/>
    <w:rsid w:val="00D82D9F"/>
    <w:rsid w:val="00D879F7"/>
    <w:rsid w:val="00D90032"/>
    <w:rsid w:val="00D92EC3"/>
    <w:rsid w:val="00DA023C"/>
    <w:rsid w:val="00DB146D"/>
    <w:rsid w:val="00DB263A"/>
    <w:rsid w:val="00DB6AB3"/>
    <w:rsid w:val="00DB7C09"/>
    <w:rsid w:val="00DC250A"/>
    <w:rsid w:val="00DC552D"/>
    <w:rsid w:val="00DC6086"/>
    <w:rsid w:val="00DC7F78"/>
    <w:rsid w:val="00DD4323"/>
    <w:rsid w:val="00DF2113"/>
    <w:rsid w:val="00DF38E2"/>
    <w:rsid w:val="00DF7077"/>
    <w:rsid w:val="00E00F67"/>
    <w:rsid w:val="00E03C8F"/>
    <w:rsid w:val="00E0645D"/>
    <w:rsid w:val="00E10B99"/>
    <w:rsid w:val="00E152C0"/>
    <w:rsid w:val="00E15A85"/>
    <w:rsid w:val="00E3484F"/>
    <w:rsid w:val="00E36215"/>
    <w:rsid w:val="00E418D2"/>
    <w:rsid w:val="00E43B70"/>
    <w:rsid w:val="00E513C2"/>
    <w:rsid w:val="00E57A25"/>
    <w:rsid w:val="00E60573"/>
    <w:rsid w:val="00E62964"/>
    <w:rsid w:val="00E633AD"/>
    <w:rsid w:val="00E63F4E"/>
    <w:rsid w:val="00E70E2B"/>
    <w:rsid w:val="00E77F8B"/>
    <w:rsid w:val="00E81148"/>
    <w:rsid w:val="00E90B70"/>
    <w:rsid w:val="00E96398"/>
    <w:rsid w:val="00EB035E"/>
    <w:rsid w:val="00EC25DC"/>
    <w:rsid w:val="00EC2E5C"/>
    <w:rsid w:val="00EC3123"/>
    <w:rsid w:val="00ED0218"/>
    <w:rsid w:val="00EE56F6"/>
    <w:rsid w:val="00EF73F9"/>
    <w:rsid w:val="00EF7BAD"/>
    <w:rsid w:val="00F0696E"/>
    <w:rsid w:val="00F0701D"/>
    <w:rsid w:val="00F07962"/>
    <w:rsid w:val="00F13AC4"/>
    <w:rsid w:val="00F173E3"/>
    <w:rsid w:val="00F20E83"/>
    <w:rsid w:val="00F244BD"/>
    <w:rsid w:val="00F37BCF"/>
    <w:rsid w:val="00F43366"/>
    <w:rsid w:val="00F57968"/>
    <w:rsid w:val="00F62AF8"/>
    <w:rsid w:val="00F64976"/>
    <w:rsid w:val="00F651C1"/>
    <w:rsid w:val="00F8080D"/>
    <w:rsid w:val="00F83510"/>
    <w:rsid w:val="00F85C5E"/>
    <w:rsid w:val="00F86B69"/>
    <w:rsid w:val="00F900E9"/>
    <w:rsid w:val="00F91712"/>
    <w:rsid w:val="00F92080"/>
    <w:rsid w:val="00F92B2D"/>
    <w:rsid w:val="00F97487"/>
    <w:rsid w:val="00FA08A6"/>
    <w:rsid w:val="00FA7FD2"/>
    <w:rsid w:val="00FB1904"/>
    <w:rsid w:val="00FB7F6A"/>
    <w:rsid w:val="00FC1F3A"/>
    <w:rsid w:val="00FD73C5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27B30"/>
  <w15:docId w15:val="{57BB1A14-7015-4046-9A69-62E38F71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70"/>
    <w:rPr>
      <w:rFonts w:ascii="IzhitsaCTT" w:hAnsi="IzhitsaCT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27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A7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440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filetext">
    <w:name w:val="wf_file_text"/>
    <w:basedOn w:val="a0"/>
    <w:rsid w:val="00AC5B57"/>
  </w:style>
  <w:style w:type="paragraph" w:customStyle="1" w:styleId="ConsPlusNormal">
    <w:name w:val="ConsPlusNormal"/>
    <w:link w:val="ConsPlusNormal0"/>
    <w:rsid w:val="00AC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C5B57"/>
    <w:rPr>
      <w:rFonts w:ascii="Arial" w:hAnsi="Arial" w:cs="Arial"/>
      <w:lang w:val="ru-RU" w:eastAsia="ru-RU" w:bidi="ar-SA"/>
    </w:rPr>
  </w:style>
  <w:style w:type="paragraph" w:styleId="a8">
    <w:name w:val="No Spacing"/>
    <w:uiPriority w:val="1"/>
    <w:qFormat/>
    <w:rsid w:val="00AC5B57"/>
    <w:rPr>
      <w:rFonts w:ascii="Calibri" w:eastAsia="Calibri" w:hAnsi="Calibri"/>
      <w:sz w:val="22"/>
      <w:szCs w:val="22"/>
      <w:lang w:eastAsia="en-US"/>
    </w:rPr>
  </w:style>
  <w:style w:type="character" w:styleId="a9">
    <w:name w:val="page number"/>
    <w:basedOn w:val="a0"/>
    <w:rsid w:val="00A359F9"/>
  </w:style>
  <w:style w:type="paragraph" w:styleId="aa">
    <w:name w:val="Body Text"/>
    <w:basedOn w:val="a"/>
    <w:link w:val="ab"/>
    <w:rsid w:val="0066705D"/>
    <w:pPr>
      <w:widowControl w:val="0"/>
      <w:spacing w:before="120" w:line="360" w:lineRule="exact"/>
      <w:jc w:val="center"/>
    </w:pPr>
    <w:rPr>
      <w:rFonts w:ascii="Times New Roman" w:hAnsi="Times New Roman"/>
      <w:b/>
      <w:bCs/>
    </w:rPr>
  </w:style>
  <w:style w:type="character" w:customStyle="1" w:styleId="ab">
    <w:name w:val="Основной текст Знак"/>
    <w:basedOn w:val="a0"/>
    <w:link w:val="aa"/>
    <w:rsid w:val="0066705D"/>
    <w:rPr>
      <w:b/>
      <w:bCs/>
      <w:sz w:val="28"/>
      <w:szCs w:val="28"/>
    </w:rPr>
  </w:style>
  <w:style w:type="character" w:customStyle="1" w:styleId="FontStyle14">
    <w:name w:val="Font Style14"/>
    <w:rsid w:val="00DC552D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unhideWhenUsed/>
    <w:rsid w:val="00E63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665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A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665AF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665AF"/>
    <w:rPr>
      <w:rFonts w:eastAsiaTheme="minorHAnsi" w:cstheme="minorBid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665AF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665AF"/>
    <w:rPr>
      <w:rFonts w:eastAsiaTheme="minorHAnsi" w:cstheme="minorBidi"/>
      <w:sz w:val="28"/>
      <w:szCs w:val="22"/>
      <w:lang w:eastAsia="en-US"/>
    </w:rPr>
  </w:style>
  <w:style w:type="paragraph" w:customStyle="1" w:styleId="annotation2">
    <w:name w:val="annotation2"/>
    <w:basedOn w:val="a"/>
    <w:rsid w:val="00DF21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nnotation21">
    <w:name w:val="annotation21"/>
    <w:basedOn w:val="a0"/>
    <w:rsid w:val="00DF2113"/>
  </w:style>
  <w:style w:type="character" w:customStyle="1" w:styleId="apple-converted-space">
    <w:name w:val="apple-converted-space"/>
    <w:basedOn w:val="a0"/>
    <w:rsid w:val="00DF2113"/>
  </w:style>
  <w:style w:type="paragraph" w:styleId="af1">
    <w:name w:val="Body Text Indent"/>
    <w:basedOn w:val="a"/>
    <w:link w:val="af2"/>
    <w:uiPriority w:val="99"/>
    <w:unhideWhenUsed/>
    <w:rsid w:val="0019407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94077"/>
    <w:rPr>
      <w:rFonts w:ascii="IzhitsaCTT" w:hAnsi="IzhitsaCTT"/>
      <w:sz w:val="28"/>
      <w:szCs w:val="28"/>
    </w:rPr>
  </w:style>
  <w:style w:type="paragraph" w:customStyle="1" w:styleId="ConsPlusTitle">
    <w:name w:val="ConsPlusTitle"/>
    <w:rsid w:val="001940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Основной шрифт абзаца1"/>
    <w:rsid w:val="00BE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603F-ED76-4247-8671-E478C45C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2597</TotalTime>
  <Pages>6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района</Company>
  <LinksUpToDate>false</LinksUpToDate>
  <CharactersWithSpaces>7054</CharactersWithSpaces>
  <SharedDoc>false</SharedDoc>
  <HLinks>
    <vt:vector size="24" baseType="variant"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http://www.ramon.ru/docs/munsl/%D0%9A%D0%BE%D0%BC%D0%B8%D1%81%D1%81%D0%B8%D1%8F %D0%BF%D0%BE %D1%83%D1%80%D0%B5%D0%B3%D1%83%D0%BB. %D0%BA%D0%BE%D0%BD%D1%84..doc</vt:lpwstr>
      </vt:variant>
      <vt:variant>
        <vt:lpwstr/>
      </vt:variant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consultantplus://offline/ref=1A611133C303B12CB1DA86671A8DBB584ED475D93FEA55FE11E9AE66506FFB330EBB77F9BE82C2DAUEe6M</vt:lpwstr>
      </vt:variant>
      <vt:variant>
        <vt:lpwstr/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consultantplus://offline/ref=1A611133C303B12CB1DA86671A8DBB584ED475D93EEC55FE11E9AE66506FFB330EBB77F9BE82C2D1UEe6M</vt:lpwstr>
      </vt:variant>
      <vt:variant>
        <vt:lpwstr/>
      </vt:variant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mailto:ramon@govvrn.ru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Лариса Петровна Талдыкина</cp:lastModifiedBy>
  <cp:revision>27</cp:revision>
  <cp:lastPrinted>2021-01-20T06:10:00Z</cp:lastPrinted>
  <dcterms:created xsi:type="dcterms:W3CDTF">2008-11-24T05:33:00Z</dcterms:created>
  <dcterms:modified xsi:type="dcterms:W3CDTF">2022-06-07T12:50:00Z</dcterms:modified>
</cp:coreProperties>
</file>