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0A" w:rsidRDefault="008818D2" w:rsidP="008818D2">
      <w:pPr>
        <w:jc w:val="center"/>
        <w:rPr>
          <w:b/>
          <w:sz w:val="32"/>
          <w:szCs w:val="32"/>
        </w:rPr>
      </w:pPr>
      <w:r w:rsidRPr="008818D2">
        <w:rPr>
          <w:b/>
          <w:sz w:val="32"/>
          <w:szCs w:val="32"/>
        </w:rPr>
        <w:t>Структура Контрольно-ревизионной комиссии</w:t>
      </w:r>
    </w:p>
    <w:p w:rsidR="008818D2" w:rsidRDefault="008818D2" w:rsidP="008818D2">
      <w:pPr>
        <w:jc w:val="center"/>
        <w:rPr>
          <w:b/>
          <w:sz w:val="32"/>
          <w:szCs w:val="32"/>
        </w:rPr>
      </w:pPr>
    </w:p>
    <w:p w:rsidR="008818D2" w:rsidRPr="00222C88" w:rsidRDefault="008A4C5B" w:rsidP="00881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8818D2" w:rsidRPr="00222C88">
        <w:rPr>
          <w:sz w:val="28"/>
          <w:szCs w:val="28"/>
        </w:rPr>
        <w:t>Согласно ст.2 Положения о Контрольно-ревизионной комиссии Рамонского муниципального района Воронежской области, утвержденного решением Совета народных депутатов Рамонского муниципального района от 12.10.2021 №95 Контрольно-ревизионная комиссия образуется в составе председателя и аппарата Контрольно-ревизионной комиссии</w:t>
      </w:r>
      <w:r w:rsidR="00222C88" w:rsidRPr="00222C88">
        <w:rPr>
          <w:sz w:val="28"/>
          <w:szCs w:val="28"/>
        </w:rPr>
        <w:t>. В состав аппарата Контрольно – ревизионной комиссии входит инспектор. Структура и штатная численность Контрольно – ревизионной комиссии утверждается постановлением Совета народных депутатов Рамонского муниципального района Воронежской области по представлению председателя Контрольно – ревизионной комиссии.</w:t>
      </w:r>
    </w:p>
    <w:sectPr w:rsidR="008818D2" w:rsidRPr="0022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D2"/>
    <w:rsid w:val="00222C88"/>
    <w:rsid w:val="003E0FCA"/>
    <w:rsid w:val="0070520A"/>
    <w:rsid w:val="008818D2"/>
    <w:rsid w:val="008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7141"/>
  <w15:chartTrackingRefBased/>
  <w15:docId w15:val="{F3869CEB-4442-4A99-B69F-02C06B44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СНД</cp:lastModifiedBy>
  <cp:revision>2</cp:revision>
  <dcterms:created xsi:type="dcterms:W3CDTF">2021-12-09T08:19:00Z</dcterms:created>
  <dcterms:modified xsi:type="dcterms:W3CDTF">2021-12-09T10:27:00Z</dcterms:modified>
</cp:coreProperties>
</file>