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6B" w:rsidRDefault="00293A6B" w:rsidP="006053CD">
      <w:pPr>
        <w:pStyle w:val="a3"/>
      </w:pPr>
      <w:r w:rsidRPr="00293A6B">
        <w:t>Для уверенности в будущей пенсии</w:t>
      </w:r>
    </w:p>
    <w:p w:rsidR="006053CD" w:rsidRDefault="00293A6B" w:rsidP="006053CD">
      <w:pPr>
        <w:pStyle w:val="a3"/>
      </w:pPr>
      <w:r>
        <w:t>Д</w:t>
      </w:r>
      <w:r w:rsidR="006053CD">
        <w:t>ля того</w:t>
      </w:r>
      <w:proofErr w:type="gramStart"/>
      <w:r w:rsidR="006053CD">
        <w:t>,</w:t>
      </w:r>
      <w:proofErr w:type="gramEnd"/>
      <w:r w:rsidR="006053CD">
        <w:t xml:space="preserve"> чтобы быть уверенным в том, что размер будущей пенсии будет установлен корректно, все граждане могут превентивно следить за сведениями о страховом стаже, заработке, страховыми взносами, учтенными территориальным органом ПФР в индивидуальном лицевом счете на основании сведений, представленных работодателями, а также сведений, имеющихся в распоряжении ПФР.</w:t>
      </w:r>
    </w:p>
    <w:p w:rsidR="006053CD" w:rsidRDefault="006053CD" w:rsidP="006053CD">
      <w:pPr>
        <w:pStyle w:val="a3"/>
      </w:pPr>
      <w:r>
        <w:t xml:space="preserve">Любой человек может в удобное ему время заказать выписку о состоянии индивидуального лицевого счета через портал </w:t>
      </w:r>
      <w:proofErr w:type="spellStart"/>
      <w:r>
        <w:t>Госуслуг</w:t>
      </w:r>
      <w:proofErr w:type="spellEnd"/>
      <w:r>
        <w:t xml:space="preserve"> или «личный кабинет застрахованного лица» на сайте ПФР. Также ее можно получить лично в клиентской службе ПФР или в МФЦ.</w:t>
      </w:r>
    </w:p>
    <w:p w:rsidR="006053CD" w:rsidRDefault="006053CD" w:rsidP="006053CD">
      <w:pPr>
        <w:pStyle w:val="a3"/>
      </w:pPr>
      <w:r>
        <w:t xml:space="preserve">В случае обнаружения ошибок, гражданин имеет возможность обратиться в любой территориальный орган ПФР с заявлением об уточнении сведений с приложением соответствующих документов. Заявление будет рассмотрено территориальным органом ПФР в 10-ти </w:t>
      </w:r>
      <w:proofErr w:type="spellStart"/>
      <w:r>
        <w:t>дневный</w:t>
      </w:r>
      <w:proofErr w:type="spellEnd"/>
      <w:r>
        <w:t xml:space="preserve"> срок.</w:t>
      </w:r>
    </w:p>
    <w:p w:rsidR="006053CD" w:rsidRDefault="006053CD" w:rsidP="006053CD">
      <w:pPr>
        <w:pStyle w:val="a3"/>
      </w:pPr>
      <w:r>
        <w:t>ПФР рекомендует всем гражданам заблаговременно и внимательно проверять свой лицевой счет.</w:t>
      </w:r>
    </w:p>
    <w:p w:rsidR="006053CD" w:rsidRDefault="006053CD" w:rsidP="006053CD">
      <w:pPr>
        <w:pStyle w:val="a3"/>
      </w:pPr>
      <w:r>
        <w:t>На что нужно обратить внимание для сохранности своего стажа?</w:t>
      </w:r>
    </w:p>
    <w:p w:rsidR="006053CD" w:rsidRDefault="006053CD" w:rsidP="006053CD">
      <w:pPr>
        <w:pStyle w:val="a3"/>
      </w:pPr>
      <w:r>
        <w:t xml:space="preserve">Напоминаем, что с 2021 года ПФР будет </w:t>
      </w:r>
      <w:proofErr w:type="spellStart"/>
      <w:r>
        <w:t>проактивно</w:t>
      </w:r>
      <w:proofErr w:type="spellEnd"/>
      <w:r>
        <w:t xml:space="preserve"> информировать граждан старше 45 лет о состоянии пенсионного счета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портале </w:t>
      </w:r>
      <w:proofErr w:type="spellStart"/>
      <w:r>
        <w:t>Госуслуг</w:t>
      </w:r>
      <w:proofErr w:type="spellEnd"/>
      <w:r>
        <w:t>.</w:t>
      </w:r>
    </w:p>
    <w:p w:rsidR="006053CD" w:rsidRDefault="006053CD" w:rsidP="006053CD">
      <w:pPr>
        <w:pStyle w:val="a3"/>
      </w:pPr>
      <w:proofErr w:type="gramStart"/>
      <w:r>
        <w:t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путем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841754" w:rsidRDefault="00841754"/>
    <w:sectPr w:rsidR="00841754" w:rsidSect="0084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53CD"/>
    <w:rsid w:val="00293A6B"/>
    <w:rsid w:val="002F422F"/>
    <w:rsid w:val="006053CD"/>
    <w:rsid w:val="0084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1</cp:revision>
  <dcterms:created xsi:type="dcterms:W3CDTF">2021-01-29T09:34:00Z</dcterms:created>
  <dcterms:modified xsi:type="dcterms:W3CDTF">2021-01-29T09:35:00Z</dcterms:modified>
</cp:coreProperties>
</file>