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1F" w:rsidRDefault="00AA011F" w:rsidP="00AA011F">
      <w:pPr>
        <w:pStyle w:val="Default"/>
        <w:rPr>
          <w:sz w:val="23"/>
          <w:szCs w:val="23"/>
        </w:rPr>
      </w:pPr>
    </w:p>
    <w:p w:rsid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Дачная амнистия вновь продлена. </w:t>
      </w:r>
    </w:p>
    <w:p w:rsid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1F" w:rsidRP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1F">
        <w:rPr>
          <w:rFonts w:ascii="Times New Roman" w:hAnsi="Times New Roman" w:cs="Times New Roman"/>
          <w:sz w:val="28"/>
          <w:szCs w:val="28"/>
        </w:rPr>
        <w:t xml:space="preserve">Законом о продлении дачной амнистии действие упрощенного порядка оформления жилых и садовых домов (далее – домов) продлено с 1 марта 2021 года на 5 лет – до 1 марта 2026 года. </w:t>
      </w:r>
    </w:p>
    <w:p w:rsidR="00AA011F" w:rsidRP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</w:t>
      </w:r>
      <w:r w:rsidRPr="00AA011F">
        <w:rPr>
          <w:rFonts w:ascii="Times New Roman" w:hAnsi="Times New Roman" w:cs="Times New Roman"/>
          <w:sz w:val="28"/>
          <w:szCs w:val="28"/>
        </w:rPr>
        <w:t xml:space="preserve"> льгота существовала для домов, созданных на земельном участке, предназначенном для ведения гражданами садоводства. </w:t>
      </w:r>
      <w:proofErr w:type="gramStart"/>
      <w:r w:rsidRPr="00AA011F">
        <w:rPr>
          <w:rFonts w:ascii="Times New Roman" w:hAnsi="Times New Roman" w:cs="Times New Roman"/>
          <w:sz w:val="28"/>
          <w:szCs w:val="28"/>
        </w:rPr>
        <w:t xml:space="preserve">Указанным законом к </w:t>
      </w:r>
      <w:r>
        <w:rPr>
          <w:rFonts w:ascii="Times New Roman" w:hAnsi="Times New Roman" w:cs="Times New Roman"/>
          <w:sz w:val="28"/>
          <w:szCs w:val="28"/>
        </w:rPr>
        <w:t xml:space="preserve">садовым </w:t>
      </w:r>
      <w:r w:rsidRPr="00AA011F">
        <w:rPr>
          <w:rFonts w:ascii="Times New Roman" w:hAnsi="Times New Roman" w:cs="Times New Roman"/>
          <w:sz w:val="28"/>
          <w:szCs w:val="28"/>
        </w:rPr>
        <w:t xml:space="preserve">домам  добавили дома, расположенные на земельных участках с видами разрешенного использования "для индивидуального жилищного строительства" и "для ведения личного подсобного хозяйства" в границах населенного пункта (и иных тождественных им видах разрешенного использования). </w:t>
      </w:r>
      <w:proofErr w:type="gramEnd"/>
    </w:p>
    <w:p w:rsidR="00AA011F" w:rsidRP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1F">
        <w:rPr>
          <w:rFonts w:ascii="Times New Roman" w:hAnsi="Times New Roman" w:cs="Times New Roman"/>
          <w:sz w:val="28"/>
          <w:szCs w:val="28"/>
        </w:rPr>
        <w:t xml:space="preserve">Данный упрощенный порядок заключается в оформлении домов на основании технического плана на здание и документа о правах на земельный участок под ним. При этом под "оформлением" понимаются государственный кадастровый учет и государственная регистрация права на соответствующий дом. </w:t>
      </w:r>
    </w:p>
    <w:p w:rsidR="00AA011F" w:rsidRP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1F">
        <w:rPr>
          <w:rFonts w:ascii="Times New Roman" w:hAnsi="Times New Roman" w:cs="Times New Roman"/>
          <w:sz w:val="28"/>
          <w:szCs w:val="28"/>
        </w:rPr>
        <w:t xml:space="preserve">В свою очередь такой технический план составляется на основании проектной документации (при ее наличии) или декларации об объекте недвижимости, составленной самим правообладателем. Законом не установлено, что продление дачной амнистии применяются к объектам, строительство которых осуществлено в какой-либо определенный период времени. </w:t>
      </w:r>
    </w:p>
    <w:p w:rsidR="00AA011F" w:rsidRP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1F">
        <w:rPr>
          <w:rFonts w:ascii="Times New Roman" w:hAnsi="Times New Roman" w:cs="Times New Roman"/>
          <w:sz w:val="28"/>
          <w:szCs w:val="28"/>
        </w:rPr>
        <w:t xml:space="preserve">Соответственно, упрощенное оформление домов может осуществляться как в отношении объектов, построенных </w:t>
      </w:r>
      <w:r>
        <w:rPr>
          <w:rFonts w:ascii="Times New Roman" w:hAnsi="Times New Roman" w:cs="Times New Roman"/>
          <w:sz w:val="28"/>
          <w:szCs w:val="28"/>
        </w:rPr>
        <w:t>в любое время</w:t>
      </w:r>
      <w:r w:rsidRPr="00AA011F">
        <w:rPr>
          <w:rFonts w:ascii="Times New Roman" w:hAnsi="Times New Roman" w:cs="Times New Roman"/>
          <w:sz w:val="28"/>
          <w:szCs w:val="28"/>
        </w:rPr>
        <w:t>, независимо от того, было или не было получено ранее разрешение на строительство такого объекта, направлено или не направлено уведомление о планируемом строительстве или реконструкции указанных объектов</w:t>
      </w:r>
      <w:r w:rsidR="005B5A50">
        <w:rPr>
          <w:rFonts w:ascii="Times New Roman" w:hAnsi="Times New Roman" w:cs="Times New Roman"/>
          <w:sz w:val="28"/>
          <w:szCs w:val="28"/>
        </w:rPr>
        <w:t>,</w:t>
      </w:r>
      <w:r w:rsidRPr="00AA011F">
        <w:rPr>
          <w:rFonts w:ascii="Times New Roman" w:hAnsi="Times New Roman" w:cs="Times New Roman"/>
          <w:sz w:val="28"/>
          <w:szCs w:val="28"/>
        </w:rPr>
        <w:t xml:space="preserve"> и какое уведомление уполномоченного органа получено в этом случае застройщиком. </w:t>
      </w:r>
    </w:p>
    <w:p w:rsidR="00AA011F" w:rsidRP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1F">
        <w:rPr>
          <w:rFonts w:ascii="Times New Roman" w:hAnsi="Times New Roman" w:cs="Times New Roman"/>
          <w:sz w:val="28"/>
          <w:szCs w:val="28"/>
        </w:rPr>
        <w:t>Кроме этого в Законе о регистрации остались и обычные нормы об общем порядке оформления домов. В связи с чем, заявитель вп</w:t>
      </w:r>
      <w:r w:rsidR="005B5A50">
        <w:rPr>
          <w:rFonts w:ascii="Times New Roman" w:hAnsi="Times New Roman" w:cs="Times New Roman"/>
          <w:sz w:val="28"/>
          <w:szCs w:val="28"/>
        </w:rPr>
        <w:t>раве выбрать: оформлять ему дом</w:t>
      </w:r>
      <w:r w:rsidRPr="00AA011F">
        <w:rPr>
          <w:rFonts w:ascii="Times New Roman" w:hAnsi="Times New Roman" w:cs="Times New Roman"/>
          <w:sz w:val="28"/>
          <w:szCs w:val="28"/>
        </w:rPr>
        <w:t xml:space="preserve"> в обычном (</w:t>
      </w:r>
      <w:proofErr w:type="spellStart"/>
      <w:r w:rsidRPr="00AA011F">
        <w:rPr>
          <w:rFonts w:ascii="Times New Roman" w:hAnsi="Times New Roman" w:cs="Times New Roman"/>
          <w:sz w:val="28"/>
          <w:szCs w:val="28"/>
        </w:rPr>
        <w:t>разрешительно-уведомительном</w:t>
      </w:r>
      <w:proofErr w:type="spellEnd"/>
      <w:r w:rsidRPr="00AA011F">
        <w:rPr>
          <w:rFonts w:ascii="Times New Roman" w:hAnsi="Times New Roman" w:cs="Times New Roman"/>
          <w:sz w:val="28"/>
          <w:szCs w:val="28"/>
        </w:rPr>
        <w:t xml:space="preserve"> порядке) или в упрощенном. </w:t>
      </w:r>
    </w:p>
    <w:p w:rsid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1F">
        <w:rPr>
          <w:rFonts w:ascii="Times New Roman" w:hAnsi="Times New Roman" w:cs="Times New Roman"/>
          <w:sz w:val="28"/>
          <w:szCs w:val="28"/>
        </w:rPr>
        <w:t>Для тех, кто давно начал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ительство дома без документов </w:t>
      </w:r>
      <w:r w:rsidRPr="00AA011F">
        <w:rPr>
          <w:rFonts w:ascii="Times New Roman" w:hAnsi="Times New Roman" w:cs="Times New Roman"/>
          <w:sz w:val="28"/>
          <w:szCs w:val="28"/>
        </w:rPr>
        <w:t xml:space="preserve">законодатель предоставил возможность направить в соответствующую администрацию уведомление о планируемом строительстве. При этом согласно Закону о продлении дачной амнистии направление такого уведомления является необязательным. </w:t>
      </w:r>
    </w:p>
    <w:p w:rsidR="00AA011F" w:rsidRPr="00AA011F" w:rsidRDefault="00AA011F" w:rsidP="00AA01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– Юлия Свиридова. </w:t>
      </w:r>
    </w:p>
    <w:sectPr w:rsidR="00AA011F" w:rsidRPr="00AA011F" w:rsidSect="0090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86F"/>
    <w:rsid w:val="00087320"/>
    <w:rsid w:val="0015294E"/>
    <w:rsid w:val="003B56CB"/>
    <w:rsid w:val="00452C70"/>
    <w:rsid w:val="00456BBE"/>
    <w:rsid w:val="00485400"/>
    <w:rsid w:val="004A45DD"/>
    <w:rsid w:val="005B5A50"/>
    <w:rsid w:val="005F3A8E"/>
    <w:rsid w:val="0071286F"/>
    <w:rsid w:val="007768F2"/>
    <w:rsid w:val="00831F0F"/>
    <w:rsid w:val="00840BE3"/>
    <w:rsid w:val="008F425B"/>
    <w:rsid w:val="00907748"/>
    <w:rsid w:val="0094497E"/>
    <w:rsid w:val="009A2601"/>
    <w:rsid w:val="00A24062"/>
    <w:rsid w:val="00AA011F"/>
    <w:rsid w:val="00AA5B43"/>
    <w:rsid w:val="00AD2AB2"/>
    <w:rsid w:val="00B47C46"/>
    <w:rsid w:val="00BF2D0C"/>
    <w:rsid w:val="00C27DA0"/>
    <w:rsid w:val="00C56141"/>
    <w:rsid w:val="00CD774C"/>
    <w:rsid w:val="00E76D9D"/>
    <w:rsid w:val="00F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6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4497E"/>
  </w:style>
  <w:style w:type="character" w:styleId="a4">
    <w:name w:val="Hyperlink"/>
    <w:basedOn w:val="a0"/>
    <w:uiPriority w:val="99"/>
    <w:semiHidden/>
    <w:unhideWhenUsed/>
    <w:rsid w:val="00831F0F"/>
    <w:rPr>
      <w:color w:val="0000FF"/>
      <w:u w:val="single"/>
    </w:rPr>
  </w:style>
  <w:style w:type="paragraph" w:customStyle="1" w:styleId="Default">
    <w:name w:val="Default"/>
    <w:rsid w:val="005F3A8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zaharenkos</cp:lastModifiedBy>
  <cp:revision>14</cp:revision>
  <cp:lastPrinted>2021-03-12T10:54:00Z</cp:lastPrinted>
  <dcterms:created xsi:type="dcterms:W3CDTF">2019-01-14T15:25:00Z</dcterms:created>
  <dcterms:modified xsi:type="dcterms:W3CDTF">2021-03-12T10:55:00Z</dcterms:modified>
</cp:coreProperties>
</file>