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97" w:rsidRPr="00D262AF" w:rsidRDefault="00B2615A" w:rsidP="00D262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A169DA" w:rsidRPr="00D262AF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380286" w:rsidRPr="00D262AF" w:rsidRDefault="000C1455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С 1 января 2014 года процедуры проведения торгов в районе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836DF" w:rsidRPr="00D262AF">
        <w:rPr>
          <w:rFonts w:ascii="Times New Roman" w:hAnsi="Times New Roman" w:cs="Times New Roman"/>
          <w:sz w:val="28"/>
          <w:szCs w:val="28"/>
        </w:rPr>
        <w:t>(далее – Федеральный з</w:t>
      </w:r>
      <w:r w:rsidR="00914D85" w:rsidRPr="00D262AF">
        <w:rPr>
          <w:rFonts w:ascii="Times New Roman" w:hAnsi="Times New Roman" w:cs="Times New Roman"/>
          <w:sz w:val="28"/>
          <w:szCs w:val="28"/>
        </w:rPr>
        <w:t xml:space="preserve">акон </w:t>
      </w:r>
      <w:r w:rsidR="008836DF" w:rsidRPr="00D262AF">
        <w:rPr>
          <w:rFonts w:ascii="Times New Roman" w:hAnsi="Times New Roman" w:cs="Times New Roman"/>
          <w:sz w:val="28"/>
          <w:szCs w:val="28"/>
        </w:rPr>
        <w:t>№</w:t>
      </w:r>
      <w:r w:rsidR="00914D85" w:rsidRPr="00D262AF">
        <w:rPr>
          <w:rFonts w:ascii="Times New Roman" w:hAnsi="Times New Roman" w:cs="Times New Roman"/>
          <w:sz w:val="28"/>
          <w:szCs w:val="28"/>
        </w:rPr>
        <w:t>44-ФЗ)</w:t>
      </w:r>
      <w:r w:rsidRPr="00D262AF">
        <w:rPr>
          <w:rFonts w:ascii="Times New Roman" w:hAnsi="Times New Roman" w:cs="Times New Roman"/>
          <w:sz w:val="28"/>
          <w:szCs w:val="28"/>
        </w:rPr>
        <w:t>.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Pr="00D262AF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в части, касающейся от планирования закупки до исполнения всех условий контракта.</w:t>
      </w:r>
    </w:p>
    <w:p w:rsidR="00CB41E1" w:rsidRPr="00D262AF" w:rsidRDefault="00CB41E1" w:rsidP="00D262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Указанный закон базируется на общих принципах организации отношений, возникающих между органами публичной власти и частными субъектами, определенных в </w:t>
      </w:r>
      <w:r w:rsidR="006930C8" w:rsidRPr="00D262AF">
        <w:rPr>
          <w:rFonts w:ascii="Times New Roman" w:hAnsi="Times New Roman" w:cs="Times New Roman"/>
          <w:sz w:val="28"/>
          <w:szCs w:val="28"/>
        </w:rPr>
        <w:t>Ф</w:t>
      </w:r>
      <w:r w:rsidRPr="00D262AF">
        <w:rPr>
          <w:rFonts w:ascii="Times New Roman" w:hAnsi="Times New Roman" w:cs="Times New Roman"/>
          <w:sz w:val="28"/>
          <w:szCs w:val="28"/>
        </w:rPr>
        <w:t xml:space="preserve">едеральном законе от 26.07.2006 N 135-ФЗ "О защите конкуренции", </w:t>
      </w:r>
      <w:r w:rsidR="006930C8" w:rsidRPr="00D262AF">
        <w:rPr>
          <w:rFonts w:ascii="Times New Roman" w:hAnsi="Times New Roman" w:cs="Times New Roman"/>
          <w:sz w:val="28"/>
          <w:szCs w:val="28"/>
        </w:rPr>
        <w:t>Ф</w:t>
      </w:r>
      <w:r w:rsidRPr="00D262AF">
        <w:rPr>
          <w:rFonts w:ascii="Times New Roman" w:hAnsi="Times New Roman" w:cs="Times New Roman"/>
          <w:sz w:val="28"/>
          <w:szCs w:val="28"/>
        </w:rPr>
        <w:t>едеральном законе от 25.12.2008 N 273-</w:t>
      </w:r>
      <w:proofErr w:type="gramStart"/>
      <w:r w:rsidRPr="00D262AF">
        <w:rPr>
          <w:rFonts w:ascii="Times New Roman" w:hAnsi="Times New Roman" w:cs="Times New Roman"/>
          <w:sz w:val="28"/>
          <w:szCs w:val="28"/>
        </w:rPr>
        <w:t>ФЗ  "</w:t>
      </w:r>
      <w:proofErr w:type="gramEnd"/>
      <w:r w:rsidRPr="00D262AF">
        <w:rPr>
          <w:rFonts w:ascii="Times New Roman" w:hAnsi="Times New Roman" w:cs="Times New Roman"/>
          <w:sz w:val="28"/>
          <w:szCs w:val="28"/>
        </w:rPr>
        <w:t>О противодействии коррупции". В частности, на недопущении монополистической деятельности, а также ограничения, устранения конкуренции.</w:t>
      </w:r>
    </w:p>
    <w:p w:rsidR="006D7010" w:rsidRPr="00D262AF" w:rsidRDefault="008836DF" w:rsidP="00D262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Главным принципом Федерального закон № 44-ФЗ</w:t>
      </w:r>
      <w:r w:rsidR="00956056" w:rsidRPr="00D262AF">
        <w:rPr>
          <w:rFonts w:ascii="Times New Roman" w:hAnsi="Times New Roman" w:cs="Times New Roman"/>
          <w:sz w:val="28"/>
          <w:szCs w:val="28"/>
        </w:rPr>
        <w:t>,</w:t>
      </w:r>
      <w:r w:rsidRPr="00D262AF">
        <w:rPr>
          <w:rFonts w:ascii="Times New Roman" w:hAnsi="Times New Roman" w:cs="Times New Roman"/>
          <w:sz w:val="28"/>
          <w:szCs w:val="28"/>
        </w:rPr>
        <w:t xml:space="preserve"> способствующим противодействию коррупционных проявлений при осуществлении закупочной деятельности - является обеспечение гласности и прозрачности при осуществлении закупок. Вся информация о закупках публикуется 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Pr="00D262AF">
        <w:rPr>
          <w:rFonts w:ascii="Times New Roman" w:hAnsi="Times New Roman" w:cs="Times New Roman"/>
          <w:sz w:val="28"/>
          <w:szCs w:val="28"/>
        </w:rPr>
        <w:t xml:space="preserve">на </w:t>
      </w:r>
      <w:r w:rsidR="000C182C" w:rsidRPr="00D262AF">
        <w:rPr>
          <w:rFonts w:ascii="Times New Roman" w:hAnsi="Times New Roman" w:cs="Times New Roman"/>
          <w:sz w:val="28"/>
          <w:szCs w:val="28"/>
        </w:rPr>
        <w:t>о</w:t>
      </w:r>
      <w:r w:rsidRPr="00D262AF">
        <w:rPr>
          <w:rFonts w:ascii="Times New Roman" w:hAnsi="Times New Roman" w:cs="Times New Roman"/>
          <w:sz w:val="28"/>
          <w:szCs w:val="28"/>
        </w:rPr>
        <w:t xml:space="preserve">фициальном сайте РФ </w:t>
      </w:r>
      <w:hyperlink r:id="rId4" w:history="1">
        <w:r w:rsidRPr="00D262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D262AF">
        <w:rPr>
          <w:rFonts w:ascii="Times New Roman" w:hAnsi="Times New Roman" w:cs="Times New Roman"/>
          <w:sz w:val="28"/>
          <w:szCs w:val="28"/>
        </w:rPr>
        <w:t>.</w:t>
      </w:r>
    </w:p>
    <w:p w:rsidR="006D7010" w:rsidRPr="00D262AF" w:rsidRDefault="006D7010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Отдельное внимание 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D262AF">
        <w:rPr>
          <w:rFonts w:ascii="Times New Roman" w:hAnsi="Times New Roman" w:cs="Times New Roman"/>
          <w:bCs/>
          <w:sz w:val="28"/>
          <w:szCs w:val="28"/>
        </w:rPr>
        <w:t>уделяется планированию закупок, оценке их обоснованности</w:t>
      </w:r>
      <w:r w:rsidRPr="00D262AF">
        <w:rPr>
          <w:rFonts w:ascii="Times New Roman" w:hAnsi="Times New Roman" w:cs="Times New Roman"/>
          <w:sz w:val="28"/>
          <w:szCs w:val="28"/>
        </w:rPr>
        <w:t xml:space="preserve">. Заказчики обязаны составлять </w:t>
      </w:r>
      <w:r w:rsidRPr="00D262AF">
        <w:rPr>
          <w:rFonts w:ascii="Times New Roman" w:hAnsi="Times New Roman" w:cs="Times New Roman"/>
          <w:bCs/>
          <w:sz w:val="28"/>
          <w:szCs w:val="28"/>
        </w:rPr>
        <w:t xml:space="preserve">планы </w:t>
      </w:r>
      <w:proofErr w:type="gramStart"/>
      <w:r w:rsidRPr="00D262AF">
        <w:rPr>
          <w:rFonts w:ascii="Times New Roman" w:hAnsi="Times New Roman" w:cs="Times New Roman"/>
          <w:bCs/>
          <w:sz w:val="28"/>
          <w:szCs w:val="28"/>
        </w:rPr>
        <w:t>закупок</w:t>
      </w:r>
      <w:r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AA0D6B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Pr="00D262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62AF">
        <w:rPr>
          <w:rFonts w:ascii="Times New Roman" w:hAnsi="Times New Roman" w:cs="Times New Roman"/>
          <w:sz w:val="28"/>
          <w:szCs w:val="28"/>
        </w:rPr>
        <w:t xml:space="preserve"> срок действия акта о соответствующем бюджете и ежегодные планы-графики закупок. В соответствии с этим разработаны и утверждены муниципальные правовые акты в сфере планирования закупок:</w:t>
      </w:r>
    </w:p>
    <w:p w:rsidR="006D7010" w:rsidRPr="00D262AF" w:rsidRDefault="006D7010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от 25.12.2015 № 408 «Об утверждении порядка формирования, утверждения и ведения планов </w:t>
      </w:r>
      <w:r w:rsidRPr="00D262AF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нужд Рамонского муниципального района Воронежской области»;</w:t>
      </w:r>
    </w:p>
    <w:p w:rsidR="006D7010" w:rsidRPr="00D262AF" w:rsidRDefault="006D7010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района от «Об утверждении порядка формирования, утверждения и ведения планов-графиков закупок товаров, работ, услуг для обеспечения нужд Рамонского муниципального района Воронежской области».</w:t>
      </w:r>
    </w:p>
    <w:p w:rsidR="00610600" w:rsidRPr="00D262AF" w:rsidRDefault="008836DF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Для заказчиков муниципального района установлен</w:t>
      </w:r>
      <w:r w:rsidR="000C182C" w:rsidRPr="00D262AF">
        <w:rPr>
          <w:rFonts w:ascii="Times New Roman" w:hAnsi="Times New Roman" w:cs="Times New Roman"/>
          <w:sz w:val="28"/>
          <w:szCs w:val="28"/>
        </w:rPr>
        <w:t>а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0C182C" w:rsidRPr="00D262AF">
        <w:rPr>
          <w:rFonts w:ascii="Times New Roman" w:hAnsi="Times New Roman" w:cs="Times New Roman"/>
          <w:sz w:val="28"/>
          <w:szCs w:val="28"/>
        </w:rPr>
        <w:t>обязанность</w:t>
      </w:r>
      <w:r w:rsidRPr="00D262AF">
        <w:rPr>
          <w:rFonts w:ascii="Times New Roman" w:hAnsi="Times New Roman" w:cs="Times New Roman"/>
          <w:sz w:val="28"/>
          <w:szCs w:val="28"/>
        </w:rPr>
        <w:t xml:space="preserve"> о </w:t>
      </w:r>
      <w:r w:rsidR="006D7010" w:rsidRPr="00D262AF">
        <w:rPr>
          <w:rFonts w:ascii="Times New Roman" w:hAnsi="Times New Roman" w:cs="Times New Roman"/>
          <w:bCs/>
          <w:sz w:val="28"/>
          <w:szCs w:val="28"/>
        </w:rPr>
        <w:t>нормировани</w:t>
      </w:r>
      <w:r w:rsidRPr="00D262AF">
        <w:rPr>
          <w:rFonts w:ascii="Times New Roman" w:hAnsi="Times New Roman" w:cs="Times New Roman"/>
          <w:bCs/>
          <w:sz w:val="28"/>
          <w:szCs w:val="28"/>
        </w:rPr>
        <w:t>и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Pr="00D262AF">
        <w:rPr>
          <w:rFonts w:ascii="Times New Roman" w:hAnsi="Times New Roman" w:cs="Times New Roman"/>
          <w:sz w:val="28"/>
          <w:szCs w:val="28"/>
        </w:rPr>
        <w:t xml:space="preserve">закупок, </w:t>
      </w:r>
      <w:r w:rsidR="002224A8" w:rsidRPr="00D262AF">
        <w:rPr>
          <w:rFonts w:ascii="Times New Roman" w:hAnsi="Times New Roman" w:cs="Times New Roman"/>
          <w:sz w:val="28"/>
          <w:szCs w:val="28"/>
        </w:rPr>
        <w:t>которая устанавливает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D262AF">
        <w:rPr>
          <w:rFonts w:ascii="Times New Roman" w:hAnsi="Times New Roman" w:cs="Times New Roman"/>
          <w:sz w:val="28"/>
          <w:szCs w:val="28"/>
        </w:rPr>
        <w:t>я</w:t>
      </w:r>
      <w:r w:rsidR="006D7010" w:rsidRPr="00D262AF">
        <w:rPr>
          <w:rFonts w:ascii="Times New Roman" w:hAnsi="Times New Roman" w:cs="Times New Roman"/>
          <w:sz w:val="28"/>
          <w:szCs w:val="28"/>
        </w:rPr>
        <w:t xml:space="preserve"> к закупаемым товарам, работам, услугам, в том числе их предельной цен</w:t>
      </w:r>
      <w:r w:rsidRPr="00D262AF">
        <w:rPr>
          <w:rFonts w:ascii="Times New Roman" w:hAnsi="Times New Roman" w:cs="Times New Roman"/>
          <w:sz w:val="28"/>
          <w:szCs w:val="28"/>
        </w:rPr>
        <w:t>е</w:t>
      </w:r>
      <w:r w:rsidR="006D7010" w:rsidRPr="00D262AF">
        <w:rPr>
          <w:rFonts w:ascii="Times New Roman" w:hAnsi="Times New Roman" w:cs="Times New Roman"/>
          <w:sz w:val="28"/>
          <w:szCs w:val="28"/>
        </w:rPr>
        <w:t>. Это должно исключить необоснованное приобретение предметов роскоши и товаров (усл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уг) категории "люкс", тем самым достигается эффективное </w:t>
      </w:r>
      <w:proofErr w:type="gramStart"/>
      <w:r w:rsidR="000C182C" w:rsidRPr="00D262AF">
        <w:rPr>
          <w:rFonts w:ascii="Times New Roman" w:hAnsi="Times New Roman" w:cs="Times New Roman"/>
          <w:sz w:val="28"/>
          <w:szCs w:val="28"/>
        </w:rPr>
        <w:t>расходование  бюджетных</w:t>
      </w:r>
      <w:proofErr w:type="gramEnd"/>
      <w:r w:rsidR="000C182C" w:rsidRPr="00D262AF">
        <w:rPr>
          <w:rFonts w:ascii="Times New Roman" w:hAnsi="Times New Roman" w:cs="Times New Roman"/>
          <w:sz w:val="28"/>
          <w:szCs w:val="28"/>
        </w:rPr>
        <w:t xml:space="preserve"> средств и минимизируются коррупционные риски. Так,</w:t>
      </w:r>
      <w:r w:rsidR="00610600" w:rsidRPr="00D262AF">
        <w:rPr>
          <w:rFonts w:ascii="Times New Roman" w:hAnsi="Times New Roman" w:cs="Times New Roman"/>
          <w:sz w:val="28"/>
          <w:szCs w:val="28"/>
        </w:rPr>
        <w:t xml:space="preserve"> утверждены постановления администрации муниципального района от 25.12.2015 № 412 «О порядке определения нормативных затрат на обеспечение функций исполнительно-распорядительного органа местного самоуправления Рамонского муниципального района Воронежской области, в том числе подведомственных ему казенных учреждений» и № 413 «</w:t>
      </w:r>
      <w:r w:rsidR="00610600" w:rsidRPr="00D262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определении требований к </w:t>
      </w:r>
      <w:r w:rsidR="00610600" w:rsidRPr="00D262AF">
        <w:rPr>
          <w:rFonts w:ascii="Times New Roman" w:hAnsi="Times New Roman" w:cs="Times New Roman"/>
          <w:sz w:val="28"/>
          <w:szCs w:val="28"/>
        </w:rPr>
        <w:t>закупаемым</w:t>
      </w:r>
      <w:r w:rsidR="00610600" w:rsidRPr="00D2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муниципальными органами Рамонского муниципального района Воронежской области и подведомственными им казенными учреждениями отдельным видам товаров, работ, услуг (в том числе предель</w:t>
      </w:r>
      <w:r w:rsidR="00AA0D6B" w:rsidRPr="00D262AF">
        <w:rPr>
          <w:rFonts w:ascii="Times New Roman" w:eastAsia="Times New Roman" w:hAnsi="Times New Roman" w:cs="Times New Roman"/>
          <w:bCs/>
          <w:sz w:val="28"/>
          <w:szCs w:val="28"/>
        </w:rPr>
        <w:t>ных цен товаров, работ, услуг)»</w:t>
      </w:r>
      <w:r w:rsidR="00610600" w:rsidRPr="00D262AF">
        <w:rPr>
          <w:rFonts w:ascii="Times New Roman" w:hAnsi="Times New Roman" w:cs="Times New Roman"/>
          <w:sz w:val="28"/>
          <w:szCs w:val="28"/>
        </w:rPr>
        <w:t>.</w:t>
      </w:r>
    </w:p>
    <w:p w:rsidR="00E77BF8" w:rsidRPr="00D262AF" w:rsidRDefault="0034315D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В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 целях централизации процесса проведения закупок и в</w:t>
      </w:r>
      <w:r w:rsidRPr="00D262AF">
        <w:rPr>
          <w:rFonts w:ascii="Times New Roman" w:hAnsi="Times New Roman" w:cs="Times New Roman"/>
          <w:sz w:val="28"/>
          <w:szCs w:val="28"/>
        </w:rPr>
        <w:t xml:space="preserve">о избежание злоупотреблений </w:t>
      </w:r>
      <w:r w:rsidR="00FE31AB" w:rsidRPr="00D262AF">
        <w:rPr>
          <w:rFonts w:ascii="Times New Roman" w:hAnsi="Times New Roman" w:cs="Times New Roman"/>
          <w:sz w:val="28"/>
          <w:szCs w:val="28"/>
        </w:rPr>
        <w:t>д</w:t>
      </w:r>
      <w:r w:rsidR="006930C8" w:rsidRPr="00D262AF">
        <w:rPr>
          <w:rFonts w:ascii="Times New Roman" w:hAnsi="Times New Roman" w:cs="Times New Roman"/>
          <w:sz w:val="28"/>
          <w:szCs w:val="28"/>
        </w:rPr>
        <w:t>ля нужд 60 заказчиков муниципального района п</w:t>
      </w:r>
      <w:r w:rsidR="00E77BF8" w:rsidRPr="00D262A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Рамонского муниципального района Воронежской области от </w:t>
      </w:r>
      <w:r w:rsidR="001A7904" w:rsidRPr="00D262AF">
        <w:rPr>
          <w:rFonts w:ascii="Times New Roman" w:hAnsi="Times New Roman" w:cs="Times New Roman"/>
          <w:sz w:val="28"/>
          <w:szCs w:val="28"/>
        </w:rPr>
        <w:t>20.02.2014 №64 «</w:t>
      </w:r>
      <w:r w:rsidR="00E77BF8" w:rsidRPr="00D262AF">
        <w:rPr>
          <w:rFonts w:ascii="Times New Roman" w:hAnsi="Times New Roman" w:cs="Times New Roman"/>
          <w:sz w:val="28"/>
          <w:szCs w:val="28"/>
        </w:rPr>
        <w:t>Об утверждении порядка взаимодействия уполномоченного органа и  муниципальных заказчиков при осуществлении полномочий по определению поставщиков (подрядчиков, исполнителей) для нужд Рамонского муниципального района Воронежской области</w:t>
      </w:r>
      <w:r w:rsidR="001A7904" w:rsidRPr="00D262AF">
        <w:rPr>
          <w:rFonts w:ascii="Times New Roman" w:hAnsi="Times New Roman" w:cs="Times New Roman"/>
          <w:sz w:val="28"/>
          <w:szCs w:val="28"/>
        </w:rPr>
        <w:t>»</w:t>
      </w:r>
      <w:r w:rsidR="00E77BF8" w:rsidRPr="00D262AF"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муниципального района </w:t>
      </w:r>
      <w:r w:rsidR="001A7904" w:rsidRPr="00D262AF">
        <w:rPr>
          <w:rFonts w:ascii="Times New Roman" w:hAnsi="Times New Roman" w:cs="Times New Roman"/>
          <w:sz w:val="28"/>
          <w:szCs w:val="28"/>
        </w:rPr>
        <w:t>определен</w:t>
      </w:r>
      <w:r w:rsidR="00E77BF8" w:rsidRPr="00D262AF">
        <w:rPr>
          <w:rFonts w:ascii="Times New Roman" w:hAnsi="Times New Roman" w:cs="Times New Roman"/>
          <w:sz w:val="28"/>
          <w:szCs w:val="28"/>
        </w:rPr>
        <w:t xml:space="preserve"> уполномоченным органом на определение </w:t>
      </w:r>
      <w:r w:rsidR="00E77BF8" w:rsidRPr="00D262AF">
        <w:rPr>
          <w:rFonts w:ascii="Times New Roman" w:hAnsi="Times New Roman" w:cs="Times New Roman"/>
          <w:sz w:val="28"/>
          <w:szCs w:val="28"/>
        </w:rPr>
        <w:lastRenderedPageBreak/>
        <w:t>поставщиков за счет бюджетных средств и внебюджетных источников для органов местного самоуправления, а также муниципальных казенных учреждений, получателей средств районного бюджета</w:t>
      </w:r>
      <w:r w:rsidR="001A7904" w:rsidRPr="00D26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202" w:rsidRPr="00D262AF" w:rsidRDefault="000C182C" w:rsidP="00D262A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В целях прозрачности и объективности при проведении закупок</w:t>
      </w:r>
      <w:r w:rsidR="001A7904" w:rsidRPr="00D262A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12.02.2014 №51 </w:t>
      </w:r>
      <w:r w:rsidR="00AD4C75" w:rsidRPr="00D262AF">
        <w:rPr>
          <w:rFonts w:ascii="Times New Roman" w:hAnsi="Times New Roman" w:cs="Times New Roman"/>
          <w:sz w:val="28"/>
          <w:szCs w:val="28"/>
        </w:rPr>
        <w:t>создана единая комиссия по определению поставщиков (подрядчиков, исполнителей)</w:t>
      </w:r>
      <w:r w:rsidR="006930C8" w:rsidRPr="00D262AF">
        <w:rPr>
          <w:rFonts w:ascii="Times New Roman" w:hAnsi="Times New Roman" w:cs="Times New Roman"/>
          <w:sz w:val="28"/>
          <w:szCs w:val="28"/>
        </w:rPr>
        <w:t xml:space="preserve"> для поставки товаров и выполнения работ</w:t>
      </w:r>
      <w:r w:rsidR="00AD4C75" w:rsidRPr="00D262AF">
        <w:rPr>
          <w:rFonts w:ascii="Times New Roman" w:hAnsi="Times New Roman" w:cs="Times New Roman"/>
          <w:sz w:val="28"/>
          <w:szCs w:val="28"/>
        </w:rPr>
        <w:t xml:space="preserve">, куда входят </w:t>
      </w:r>
      <w:r w:rsidRPr="00D262AF">
        <w:rPr>
          <w:rFonts w:ascii="Times New Roman" w:hAnsi="Times New Roman" w:cs="Times New Roman"/>
          <w:sz w:val="28"/>
          <w:szCs w:val="28"/>
        </w:rPr>
        <w:t>специалисты различных сфер</w:t>
      </w:r>
      <w:r w:rsidR="00E86197" w:rsidRPr="00D262AF">
        <w:rPr>
          <w:rFonts w:ascii="Times New Roman" w:hAnsi="Times New Roman" w:cs="Times New Roman"/>
          <w:sz w:val="28"/>
          <w:szCs w:val="28"/>
        </w:rPr>
        <w:t>.</w:t>
      </w:r>
    </w:p>
    <w:p w:rsidR="00914D85" w:rsidRPr="00D262AF" w:rsidRDefault="00835AE4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В период с 01.01.2018 года по сегодняшний день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 раз</w:t>
      </w:r>
      <w:r w:rsidR="00F03DA7" w:rsidRPr="00D262AF">
        <w:rPr>
          <w:rFonts w:ascii="Times New Roman" w:hAnsi="Times New Roman" w:cs="Times New Roman"/>
          <w:sz w:val="28"/>
          <w:szCs w:val="28"/>
        </w:rPr>
        <w:t xml:space="preserve">мещено </w:t>
      </w:r>
      <w:r w:rsidR="00065D6D" w:rsidRPr="00D262AF">
        <w:rPr>
          <w:rFonts w:ascii="Times New Roman" w:hAnsi="Times New Roman" w:cs="Times New Roman"/>
          <w:sz w:val="28"/>
          <w:szCs w:val="28"/>
        </w:rPr>
        <w:t>256</w:t>
      </w:r>
      <w:r w:rsidR="00F03DA7" w:rsidRPr="00D262AF">
        <w:rPr>
          <w:rFonts w:ascii="Times New Roman" w:hAnsi="Times New Roman" w:cs="Times New Roman"/>
          <w:sz w:val="28"/>
          <w:szCs w:val="28"/>
        </w:rPr>
        <w:t xml:space="preserve"> конкурентных процедур, из которых 9</w:t>
      </w:r>
      <w:r w:rsidR="00065D6D" w:rsidRPr="00D262AF">
        <w:rPr>
          <w:rFonts w:ascii="Times New Roman" w:hAnsi="Times New Roman" w:cs="Times New Roman"/>
          <w:sz w:val="28"/>
          <w:szCs w:val="28"/>
        </w:rPr>
        <w:t>8</w:t>
      </w:r>
      <w:r w:rsidR="00F03DA7" w:rsidRPr="00D262AF">
        <w:rPr>
          <w:rFonts w:ascii="Times New Roman" w:hAnsi="Times New Roman" w:cs="Times New Roman"/>
          <w:sz w:val="28"/>
          <w:szCs w:val="28"/>
        </w:rPr>
        <w:t xml:space="preserve">% составляют аукционы в электронной форме. Всего выставлено закупок 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на сумму около 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1 млрд. </w:t>
      </w:r>
      <w:r w:rsidR="00065D6D" w:rsidRPr="00D262AF">
        <w:rPr>
          <w:rFonts w:ascii="Times New Roman" w:hAnsi="Times New Roman" w:cs="Times New Roman"/>
          <w:sz w:val="28"/>
          <w:szCs w:val="28"/>
        </w:rPr>
        <w:t>525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 млн.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3043A9" w:rsidRPr="00D262AF">
        <w:rPr>
          <w:rFonts w:ascii="Times New Roman" w:hAnsi="Times New Roman" w:cs="Times New Roman"/>
          <w:sz w:val="28"/>
          <w:szCs w:val="28"/>
        </w:rPr>
        <w:t xml:space="preserve">По отраслям значительную долю закупок составляют строительные и ремонтные работы – </w:t>
      </w:r>
      <w:r w:rsidR="00065D6D" w:rsidRPr="00D262AF">
        <w:rPr>
          <w:rFonts w:ascii="Times New Roman" w:hAnsi="Times New Roman" w:cs="Times New Roman"/>
          <w:sz w:val="28"/>
          <w:szCs w:val="28"/>
        </w:rPr>
        <w:t>34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%, закупка продуктов питания – </w:t>
      </w:r>
      <w:r w:rsidR="00065D6D" w:rsidRPr="00D262AF">
        <w:rPr>
          <w:rFonts w:ascii="Times New Roman" w:hAnsi="Times New Roman" w:cs="Times New Roman"/>
          <w:sz w:val="28"/>
          <w:szCs w:val="28"/>
        </w:rPr>
        <w:t>22</w:t>
      </w:r>
      <w:r w:rsidR="003043A9" w:rsidRPr="00D262AF">
        <w:rPr>
          <w:rFonts w:ascii="Times New Roman" w:hAnsi="Times New Roman" w:cs="Times New Roman"/>
          <w:sz w:val="28"/>
          <w:szCs w:val="28"/>
        </w:rPr>
        <w:t xml:space="preserve">%. </w:t>
      </w:r>
      <w:r w:rsidR="00AF1609" w:rsidRPr="00D262A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065D6D" w:rsidRPr="00D262AF">
        <w:rPr>
          <w:rFonts w:ascii="Times New Roman" w:hAnsi="Times New Roman" w:cs="Times New Roman"/>
          <w:sz w:val="28"/>
          <w:szCs w:val="28"/>
        </w:rPr>
        <w:t>996</w:t>
      </w:r>
      <w:r w:rsidR="00E242E3" w:rsidRPr="00D262AF">
        <w:rPr>
          <w:rFonts w:ascii="Times New Roman" w:hAnsi="Times New Roman" w:cs="Times New Roman"/>
          <w:sz w:val="28"/>
          <w:szCs w:val="28"/>
        </w:rPr>
        <w:t xml:space="preserve"> заявок на участие в торгах</w:t>
      </w:r>
      <w:r w:rsidR="00065D6D" w:rsidRPr="00D262AF">
        <w:rPr>
          <w:rFonts w:ascii="Times New Roman" w:hAnsi="Times New Roman" w:cs="Times New Roman"/>
          <w:sz w:val="28"/>
          <w:szCs w:val="28"/>
        </w:rPr>
        <w:t>,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065D6D" w:rsidRPr="00D262AF">
        <w:rPr>
          <w:rFonts w:ascii="Times New Roman" w:hAnsi="Times New Roman" w:cs="Times New Roman"/>
          <w:sz w:val="28"/>
          <w:szCs w:val="28"/>
        </w:rPr>
        <w:t>21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из </w:t>
      </w:r>
      <w:r w:rsidR="00065D6D" w:rsidRPr="00D262AF">
        <w:rPr>
          <w:rFonts w:ascii="Times New Roman" w:hAnsi="Times New Roman" w:cs="Times New Roman"/>
          <w:sz w:val="28"/>
          <w:szCs w:val="28"/>
        </w:rPr>
        <w:t>которых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065D6D" w:rsidRPr="00D262AF">
        <w:rPr>
          <w:rFonts w:ascii="Times New Roman" w:hAnsi="Times New Roman" w:cs="Times New Roman"/>
          <w:sz w:val="28"/>
          <w:szCs w:val="28"/>
        </w:rPr>
        <w:t>а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 за несоответствие</w:t>
      </w:r>
      <w:r w:rsidR="00E242E3" w:rsidRPr="00D262AF">
        <w:rPr>
          <w:rFonts w:ascii="Times New Roman" w:hAnsi="Times New Roman" w:cs="Times New Roman"/>
          <w:sz w:val="28"/>
          <w:szCs w:val="28"/>
        </w:rPr>
        <w:t>.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A169DA" w:rsidRPr="00D262A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65D6D" w:rsidRPr="00D262AF">
        <w:rPr>
          <w:rFonts w:ascii="Times New Roman" w:hAnsi="Times New Roman" w:cs="Times New Roman"/>
          <w:sz w:val="28"/>
          <w:szCs w:val="28"/>
        </w:rPr>
        <w:t>79</w:t>
      </w:r>
      <w:r w:rsidR="00A169DA" w:rsidRPr="00D262AF">
        <w:rPr>
          <w:rFonts w:ascii="Times New Roman" w:hAnsi="Times New Roman" w:cs="Times New Roman"/>
          <w:sz w:val="28"/>
          <w:szCs w:val="28"/>
        </w:rPr>
        <w:t xml:space="preserve">% всех закупок размещено для субъектов малого предпринимательства, социально ориентированных некоммерческих организаций. </w:t>
      </w:r>
      <w:r w:rsidR="00B24F21" w:rsidRPr="00D262AF">
        <w:rPr>
          <w:rFonts w:ascii="Times New Roman" w:hAnsi="Times New Roman" w:cs="Times New Roman"/>
          <w:sz w:val="28"/>
          <w:szCs w:val="28"/>
        </w:rPr>
        <w:t>Заключен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B24F21" w:rsidRPr="00D262AF">
        <w:rPr>
          <w:rFonts w:ascii="Times New Roman" w:hAnsi="Times New Roman" w:cs="Times New Roman"/>
          <w:sz w:val="28"/>
          <w:szCs w:val="28"/>
        </w:rPr>
        <w:t>331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контракт, на сумму </w:t>
      </w:r>
      <w:r w:rsidR="00B134FD" w:rsidRPr="00D262AF">
        <w:rPr>
          <w:rFonts w:ascii="Times New Roman" w:hAnsi="Times New Roman" w:cs="Times New Roman"/>
          <w:sz w:val="28"/>
          <w:szCs w:val="28"/>
        </w:rPr>
        <w:t xml:space="preserve">1 млрд. </w:t>
      </w:r>
      <w:r w:rsidR="00B24F21" w:rsidRPr="00D262AF">
        <w:rPr>
          <w:rFonts w:ascii="Times New Roman" w:hAnsi="Times New Roman" w:cs="Times New Roman"/>
          <w:sz w:val="28"/>
          <w:szCs w:val="28"/>
        </w:rPr>
        <w:t>434</w:t>
      </w:r>
      <w:r w:rsidR="00B134FD" w:rsidRPr="00D262AF">
        <w:rPr>
          <w:rFonts w:ascii="Times New Roman" w:hAnsi="Times New Roman" w:cs="Times New Roman"/>
          <w:sz w:val="28"/>
          <w:szCs w:val="28"/>
        </w:rPr>
        <w:t xml:space="preserve"> млн.</w:t>
      </w:r>
      <w:r w:rsidR="00EA3FD2" w:rsidRPr="00D262A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242E3" w:rsidRPr="00D262AF">
        <w:rPr>
          <w:rFonts w:ascii="Times New Roman" w:hAnsi="Times New Roman" w:cs="Times New Roman"/>
          <w:sz w:val="28"/>
          <w:szCs w:val="28"/>
        </w:rPr>
        <w:t xml:space="preserve"> </w:t>
      </w:r>
      <w:r w:rsidR="001160A1" w:rsidRPr="00D262AF">
        <w:rPr>
          <w:rFonts w:ascii="Times New Roman" w:hAnsi="Times New Roman" w:cs="Times New Roman"/>
          <w:sz w:val="28"/>
          <w:szCs w:val="28"/>
        </w:rPr>
        <w:t>Экономия от размещения мун</w:t>
      </w:r>
      <w:r w:rsidR="00690640" w:rsidRPr="00D262AF">
        <w:rPr>
          <w:rFonts w:ascii="Times New Roman" w:hAnsi="Times New Roman" w:cs="Times New Roman"/>
          <w:sz w:val="28"/>
          <w:szCs w:val="28"/>
        </w:rPr>
        <w:t xml:space="preserve">иципального заказа составила </w:t>
      </w:r>
      <w:proofErr w:type="gramStart"/>
      <w:r w:rsidR="00B24F21" w:rsidRPr="00D262AF">
        <w:rPr>
          <w:rFonts w:ascii="Times New Roman" w:hAnsi="Times New Roman" w:cs="Times New Roman"/>
          <w:sz w:val="28"/>
          <w:szCs w:val="28"/>
        </w:rPr>
        <w:t xml:space="preserve">72 </w:t>
      </w:r>
      <w:r w:rsidR="001160A1" w:rsidRPr="00D262AF">
        <w:rPr>
          <w:rFonts w:ascii="Times New Roman" w:hAnsi="Times New Roman" w:cs="Times New Roman"/>
          <w:sz w:val="28"/>
          <w:szCs w:val="28"/>
        </w:rPr>
        <w:t xml:space="preserve"> млн.</w:t>
      </w:r>
      <w:proofErr w:type="gramEnd"/>
      <w:r w:rsidR="001160A1" w:rsidRPr="00D262A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70836" w:rsidRPr="00D262AF" w:rsidRDefault="00070836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В постоянном режиме осуществляется мониторинг </w:t>
      </w:r>
      <w:r w:rsidR="000C182C" w:rsidRPr="00D262AF">
        <w:rPr>
          <w:rFonts w:ascii="Times New Roman" w:hAnsi="Times New Roman" w:cs="Times New Roman"/>
          <w:sz w:val="28"/>
          <w:szCs w:val="28"/>
        </w:rPr>
        <w:t>нормативной базы</w:t>
      </w:r>
      <w:r w:rsidRPr="00D262AF">
        <w:rPr>
          <w:rFonts w:ascii="Times New Roman" w:hAnsi="Times New Roman" w:cs="Times New Roman"/>
          <w:sz w:val="28"/>
          <w:szCs w:val="28"/>
        </w:rPr>
        <w:t xml:space="preserve">, </w:t>
      </w:r>
      <w:r w:rsidR="00C37853" w:rsidRPr="00D262AF">
        <w:rPr>
          <w:rFonts w:ascii="Times New Roman" w:hAnsi="Times New Roman" w:cs="Times New Roman"/>
          <w:sz w:val="28"/>
          <w:szCs w:val="28"/>
        </w:rPr>
        <w:t xml:space="preserve">в результате которого </w:t>
      </w:r>
      <w:r w:rsidRPr="00D262AF">
        <w:rPr>
          <w:rFonts w:ascii="Times New Roman" w:hAnsi="Times New Roman" w:cs="Times New Roman"/>
          <w:sz w:val="28"/>
          <w:szCs w:val="28"/>
        </w:rPr>
        <w:t>проводятся информационные семинары-совещания с му</w:t>
      </w:r>
      <w:r w:rsidR="00C37853" w:rsidRPr="00D262AF">
        <w:rPr>
          <w:rFonts w:ascii="Times New Roman" w:hAnsi="Times New Roman" w:cs="Times New Roman"/>
          <w:sz w:val="28"/>
          <w:szCs w:val="28"/>
        </w:rPr>
        <w:t>ниципальными заказчиками района об изменениях и нововведениях в</w:t>
      </w:r>
      <w:r w:rsidR="000C182C" w:rsidRPr="00D262AF">
        <w:rPr>
          <w:rFonts w:ascii="Times New Roman" w:hAnsi="Times New Roman" w:cs="Times New Roman"/>
          <w:sz w:val="28"/>
          <w:szCs w:val="28"/>
        </w:rPr>
        <w:t xml:space="preserve"> законодательстве о противодействии коррупции</w:t>
      </w:r>
      <w:r w:rsidR="00C37853" w:rsidRPr="00D262AF">
        <w:rPr>
          <w:rFonts w:ascii="Times New Roman" w:hAnsi="Times New Roman" w:cs="Times New Roman"/>
          <w:sz w:val="28"/>
          <w:szCs w:val="28"/>
        </w:rPr>
        <w:t xml:space="preserve"> сфере закупок, а также о предусмотренной ответственности за нарушение законодательства при определении поставщиков (подрядчиков), которая закреплена как в Кодексе Российской Федерации об административных правонарушениях (ст.7.29-7.32), так и в Уголовном кодексе Российской Федерации (ст.285-286, 288-293).</w:t>
      </w:r>
    </w:p>
    <w:p w:rsidR="00D262AF" w:rsidRPr="00D262AF" w:rsidRDefault="00D262AF" w:rsidP="00D2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Администрация Рамонского муниципального района Воронежской области применяет максимально прозрачные и открытые процедуры предоставления гражданам и юридическим лицам земельных участков и иного имущества, основываясь на нормах действующего земельного, гражданского </w:t>
      </w:r>
      <w:r w:rsidRPr="00D262AF">
        <w:rPr>
          <w:rFonts w:ascii="Times New Roman" w:hAnsi="Times New Roman" w:cs="Times New Roman"/>
          <w:sz w:val="28"/>
          <w:szCs w:val="28"/>
        </w:rPr>
        <w:lastRenderedPageBreak/>
        <w:t>законодательства и законодательства о защите конкуренции. О доступности и открытости процедур и результатов деятельности отдела в сфере имущественных и земельных отношений свидетельствует факт размещения разработанных административных регламентов о предоставлении муниципальных услуг в местах общего доступа населения, в том числе на информационных стендах, что позволяет потенциальным потребителям услуги заранее ознакомиться с условиями ее получения, заполнить прилагаемую форму заявления, изучить требования к комплекту документов по запрашиваемой услуге и т.д.</w:t>
      </w:r>
    </w:p>
    <w:p w:rsidR="00D262AF" w:rsidRPr="00D262AF" w:rsidRDefault="00D262AF" w:rsidP="00D2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В целях исключения заинтересованности и наиболее полного и всестороннего рассмотрения поступающих заявлений </w:t>
      </w:r>
      <w:r w:rsidR="00AD5301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D262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созданы и действуют соответствующие комиссии по направлениям деятельности, в том числе комиссия по рассмотрению заявлений граждан о предоставлении земельных участков, комиссия по продаже, передаче в аренду имущества и земельных участков, находящихся в собственности Рамонского муниципального района Воронежской области, и земельных участков, государственная собственность на которые не разграничена, единая комиссия по определению поставщиков (подрядчиков, исполнителей) для нужд Рамонского муниципального района Воронежской области и иные, в состав которых входят представители отделов администрации муниципального района, курирующие разные направления деятельности, представители администраций сельских поселений и иных заинтересованных органов и организаций, в том числе энергоснабжающих.</w:t>
      </w:r>
    </w:p>
    <w:p w:rsidR="00D262AF" w:rsidRPr="00D262AF" w:rsidRDefault="00D262AF" w:rsidP="00D2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>Важным фактором в противодействии коррупции в сфере имущественных и земельных отношений является прозрачность процедуры предоставления земельных участков всем заинтересованным лицам, а также равенство всех заявителей, вне зависимости от организационно-правовой формы.</w:t>
      </w:r>
    </w:p>
    <w:p w:rsidR="002F2085" w:rsidRPr="00D262AF" w:rsidRDefault="00D262AF" w:rsidP="00AD5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Достижение положения, </w:t>
      </w:r>
      <w:r w:rsidR="00AD5301">
        <w:rPr>
          <w:rFonts w:ascii="Times New Roman" w:hAnsi="Times New Roman" w:cs="Times New Roman"/>
          <w:sz w:val="28"/>
          <w:szCs w:val="28"/>
        </w:rPr>
        <w:t>минимизирующего коррупционные риски</w:t>
      </w:r>
      <w:r w:rsidRPr="00D262AF">
        <w:rPr>
          <w:rFonts w:ascii="Times New Roman" w:hAnsi="Times New Roman" w:cs="Times New Roman"/>
          <w:sz w:val="28"/>
          <w:szCs w:val="28"/>
        </w:rPr>
        <w:t xml:space="preserve">, стало следствием детального законодательного регулирования и строгого соблюдения действующих норм, касающихся порядка предоставления в собственность, </w:t>
      </w:r>
      <w:r w:rsidRPr="00D262AF">
        <w:rPr>
          <w:rFonts w:ascii="Times New Roman" w:hAnsi="Times New Roman" w:cs="Times New Roman"/>
          <w:sz w:val="28"/>
          <w:szCs w:val="28"/>
        </w:rPr>
        <w:lastRenderedPageBreak/>
        <w:t xml:space="preserve">аренду, постоянное (бессрочное) пользование, безвозмездное пользование и др. имущества и земельных участков, в частности посредством проведения торгов в форме конкурсов и аукционов, вся информация о которых подлежит опубликованию на официальном сайте РФ для размещения информации о проведении торгов в отношении государственного и муниципального имущества – </w:t>
      </w:r>
      <w:r w:rsidRPr="00D262A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262AF">
        <w:rPr>
          <w:rFonts w:ascii="Times New Roman" w:hAnsi="Times New Roman" w:cs="Times New Roman"/>
          <w:sz w:val="28"/>
          <w:szCs w:val="28"/>
        </w:rPr>
        <w:t>://</w:t>
      </w:r>
      <w:r w:rsidRPr="00D262AF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D262AF">
        <w:rPr>
          <w:rFonts w:ascii="Times New Roman" w:hAnsi="Times New Roman" w:cs="Times New Roman"/>
          <w:sz w:val="28"/>
          <w:szCs w:val="28"/>
        </w:rPr>
        <w:t>.</w:t>
      </w:r>
      <w:r w:rsidRPr="00D262A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262AF">
        <w:rPr>
          <w:rFonts w:ascii="Times New Roman" w:hAnsi="Times New Roman" w:cs="Times New Roman"/>
          <w:sz w:val="28"/>
          <w:szCs w:val="28"/>
        </w:rPr>
        <w:t>.</w:t>
      </w:r>
      <w:r w:rsidRPr="00D262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62AF">
        <w:rPr>
          <w:rFonts w:ascii="Times New Roman" w:hAnsi="Times New Roman" w:cs="Times New Roman"/>
          <w:sz w:val="28"/>
          <w:szCs w:val="28"/>
        </w:rPr>
        <w:t>.</w:t>
      </w:r>
    </w:p>
    <w:p w:rsidR="002F2085" w:rsidRPr="00D262AF" w:rsidRDefault="002F2085" w:rsidP="00AD5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F">
        <w:rPr>
          <w:rFonts w:ascii="Times New Roman" w:hAnsi="Times New Roman" w:cs="Times New Roman"/>
          <w:sz w:val="28"/>
          <w:szCs w:val="28"/>
        </w:rPr>
        <w:t xml:space="preserve">Ежемесячно в отделе проводятся собрания на предмет соблюдения антикоррупционного законодательства, ведется разъяснительная работа о происходящих изменениях действующего законодательства в сфере противодействия коррупции. </w:t>
      </w:r>
    </w:p>
    <w:p w:rsidR="00E71A2F" w:rsidRPr="00D262AF" w:rsidRDefault="00E71A2F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2F" w:rsidRPr="00D262AF" w:rsidRDefault="00E71A2F" w:rsidP="00D262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FE3" w:rsidRPr="00D262AF" w:rsidRDefault="006F4FE3" w:rsidP="00D262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4FE3" w:rsidRPr="00D262AF" w:rsidSect="00EA3F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F"/>
    <w:rsid w:val="00014192"/>
    <w:rsid w:val="00065D6D"/>
    <w:rsid w:val="00070836"/>
    <w:rsid w:val="000C1455"/>
    <w:rsid w:val="000C182C"/>
    <w:rsid w:val="001160A1"/>
    <w:rsid w:val="001A7904"/>
    <w:rsid w:val="00207016"/>
    <w:rsid w:val="002224A8"/>
    <w:rsid w:val="002E32A2"/>
    <w:rsid w:val="002F2085"/>
    <w:rsid w:val="003043A9"/>
    <w:rsid w:val="0034315D"/>
    <w:rsid w:val="00354400"/>
    <w:rsid w:val="00380286"/>
    <w:rsid w:val="00484BC9"/>
    <w:rsid w:val="005571CC"/>
    <w:rsid w:val="00610600"/>
    <w:rsid w:val="00657F14"/>
    <w:rsid w:val="00667709"/>
    <w:rsid w:val="00690640"/>
    <w:rsid w:val="006930C8"/>
    <w:rsid w:val="006D7010"/>
    <w:rsid w:val="006F4FE3"/>
    <w:rsid w:val="00751185"/>
    <w:rsid w:val="00835AE4"/>
    <w:rsid w:val="00876E7D"/>
    <w:rsid w:val="008836DF"/>
    <w:rsid w:val="008C76AA"/>
    <w:rsid w:val="00914D85"/>
    <w:rsid w:val="00956056"/>
    <w:rsid w:val="00A169DA"/>
    <w:rsid w:val="00A62DF5"/>
    <w:rsid w:val="00AA0D6B"/>
    <w:rsid w:val="00AD4C75"/>
    <w:rsid w:val="00AD5301"/>
    <w:rsid w:val="00AF1609"/>
    <w:rsid w:val="00B134FD"/>
    <w:rsid w:val="00B24F21"/>
    <w:rsid w:val="00B2615A"/>
    <w:rsid w:val="00C37853"/>
    <w:rsid w:val="00CB41E1"/>
    <w:rsid w:val="00D262AF"/>
    <w:rsid w:val="00D2686D"/>
    <w:rsid w:val="00D71202"/>
    <w:rsid w:val="00E242E3"/>
    <w:rsid w:val="00E71A2F"/>
    <w:rsid w:val="00E77BF8"/>
    <w:rsid w:val="00E8077E"/>
    <w:rsid w:val="00E86197"/>
    <w:rsid w:val="00EA3FD2"/>
    <w:rsid w:val="00EC0DD9"/>
    <w:rsid w:val="00F03DA7"/>
    <w:rsid w:val="00FA7C55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014C"/>
  <w15:docId w15:val="{1990494B-A446-4B31-B2B5-0C80958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F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36DF"/>
    <w:rPr>
      <w:color w:val="5252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Петровна Талдыкина</cp:lastModifiedBy>
  <cp:revision>3</cp:revision>
  <cp:lastPrinted>2018-12-17T06:33:00Z</cp:lastPrinted>
  <dcterms:created xsi:type="dcterms:W3CDTF">2019-12-16T13:58:00Z</dcterms:created>
  <dcterms:modified xsi:type="dcterms:W3CDTF">2019-12-20T05:55:00Z</dcterms:modified>
</cp:coreProperties>
</file>