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26" w:rsidRPr="00651A26" w:rsidRDefault="00651A26" w:rsidP="00651A26">
      <w:pPr>
        <w:rPr>
          <w:lang w:eastAsia="ru-RU"/>
        </w:rPr>
      </w:pPr>
      <w:bookmarkStart w:id="0" w:name="_GoBack"/>
      <w:r w:rsidRPr="00651A26">
        <w:rPr>
          <w:lang w:eastAsia="ru-RU"/>
        </w:rPr>
        <w:t>Анализ характера обращений граждан показывает, что наиболее важными вопросами, затрагиваемыми в обращениях граждан, стали вопросы приватизации жилого имущества и оформления недвижимости в собственность, а также вопросы переселения из ветхого и аварийного жилья, ремонта многоквартирных жилых домов, включения многоквартирных жилых домов в программы капитального ремонта, вопросы улучшения жилищных условий, относящиеся к разделу «Жилищно-коммунальная сфера».</w:t>
      </w:r>
    </w:p>
    <w:p w:rsidR="00651A26" w:rsidRPr="00651A26" w:rsidRDefault="00651A26" w:rsidP="00651A26">
      <w:pPr>
        <w:rPr>
          <w:lang w:eastAsia="ru-RU"/>
        </w:rPr>
      </w:pPr>
      <w:r w:rsidRPr="00651A26">
        <w:rPr>
          <w:lang w:eastAsia="ru-RU"/>
        </w:rPr>
        <w:t xml:space="preserve">На территории района с 2014 года реализуется новая региональная программа по капитальному ремонту общего имущества в многоквартирных домах в Воронежской области на 2014-2044 годы, которой предусмотрено проведение капитального ремонта всех многоквартирных домов, создание безопасных и благоприятных условий проживания граждан, улучшение эксплуатационных характеристик общего имущества в многоквартирных домах, обеспечение сохранности многоквартирных домов и повышение комфортности проживания в них граждан, приведение многоквартирных домов, участвующих в капитальном ремонте, в соответствие с требованиями </w:t>
      </w:r>
      <w:proofErr w:type="spellStart"/>
      <w:r w:rsidRPr="00651A26">
        <w:rPr>
          <w:lang w:eastAsia="ru-RU"/>
        </w:rPr>
        <w:t>энергоэффективности</w:t>
      </w:r>
      <w:proofErr w:type="spellEnd"/>
      <w:r w:rsidRPr="00651A26">
        <w:rPr>
          <w:lang w:eastAsia="ru-RU"/>
        </w:rPr>
        <w:t>, действующими на момент выполнения капитального ремонта.</w:t>
      </w:r>
    </w:p>
    <w:p w:rsidR="00651A26" w:rsidRPr="00651A26" w:rsidRDefault="00651A26" w:rsidP="00651A26">
      <w:pPr>
        <w:rPr>
          <w:lang w:eastAsia="ru-RU"/>
        </w:rPr>
      </w:pPr>
      <w:r w:rsidRPr="00651A26">
        <w:rPr>
          <w:lang w:eastAsia="ru-RU"/>
        </w:rPr>
        <w:t>В 2015 году планируется переселить из ветхого и аварийного жилья 82 семьи, в </w:t>
      </w:r>
      <w:proofErr w:type="spellStart"/>
      <w:r w:rsidRPr="00651A26">
        <w:rPr>
          <w:lang w:eastAsia="ru-RU"/>
        </w:rPr>
        <w:t>т.ч</w:t>
      </w:r>
      <w:proofErr w:type="spellEnd"/>
      <w:r w:rsidRPr="00651A26">
        <w:rPr>
          <w:lang w:eastAsia="ru-RU"/>
        </w:rPr>
        <w:t xml:space="preserve">. в </w:t>
      </w:r>
      <w:proofErr w:type="spellStart"/>
      <w:r w:rsidRPr="00651A26">
        <w:rPr>
          <w:lang w:eastAsia="ru-RU"/>
        </w:rPr>
        <w:t>Айдаровском</w:t>
      </w:r>
      <w:proofErr w:type="spellEnd"/>
      <w:r w:rsidRPr="00651A26">
        <w:rPr>
          <w:lang w:eastAsia="ru-RU"/>
        </w:rPr>
        <w:t xml:space="preserve"> сельском поселении – 69, в </w:t>
      </w:r>
      <w:proofErr w:type="spellStart"/>
      <w:r w:rsidRPr="00651A26">
        <w:rPr>
          <w:lang w:eastAsia="ru-RU"/>
        </w:rPr>
        <w:t>Рамонском</w:t>
      </w:r>
      <w:proofErr w:type="spellEnd"/>
      <w:r w:rsidRPr="00651A26">
        <w:rPr>
          <w:lang w:eastAsia="ru-RU"/>
        </w:rPr>
        <w:t xml:space="preserve"> городском поселении – 13 и капитально отремонтировать 4 многоквартирных жилых дома, в </w:t>
      </w:r>
      <w:proofErr w:type="spellStart"/>
      <w:r w:rsidRPr="00651A26">
        <w:rPr>
          <w:lang w:eastAsia="ru-RU"/>
        </w:rPr>
        <w:t>т.ч</w:t>
      </w:r>
      <w:proofErr w:type="spellEnd"/>
      <w:r w:rsidRPr="00651A26">
        <w:rPr>
          <w:lang w:eastAsia="ru-RU"/>
        </w:rPr>
        <w:t xml:space="preserve">. в </w:t>
      </w:r>
      <w:proofErr w:type="spellStart"/>
      <w:r w:rsidRPr="00651A26">
        <w:rPr>
          <w:lang w:eastAsia="ru-RU"/>
        </w:rPr>
        <w:t>Айдаровском</w:t>
      </w:r>
      <w:proofErr w:type="spellEnd"/>
      <w:r w:rsidRPr="00651A26">
        <w:rPr>
          <w:lang w:eastAsia="ru-RU"/>
        </w:rPr>
        <w:t xml:space="preserve"> сельском поселении - 1, в Комсомольском сельском поселении -1, в </w:t>
      </w:r>
      <w:proofErr w:type="spellStart"/>
      <w:r w:rsidRPr="00651A26">
        <w:rPr>
          <w:lang w:eastAsia="ru-RU"/>
        </w:rPr>
        <w:t>Рамонском</w:t>
      </w:r>
      <w:proofErr w:type="spellEnd"/>
      <w:r w:rsidRPr="00651A26">
        <w:rPr>
          <w:lang w:eastAsia="ru-RU"/>
        </w:rPr>
        <w:t xml:space="preserve"> городском поселении – 2.</w:t>
      </w:r>
    </w:p>
    <w:p w:rsidR="00651A26" w:rsidRPr="00651A26" w:rsidRDefault="00651A26" w:rsidP="00651A26">
      <w:pPr>
        <w:rPr>
          <w:lang w:eastAsia="ru-RU"/>
        </w:rPr>
      </w:pPr>
      <w:r w:rsidRPr="00651A26">
        <w:rPr>
          <w:lang w:eastAsia="ru-RU"/>
        </w:rPr>
        <w:t>По вопросам улучшения жилищных условий, гражданам рекомендуется участвовать в федеральных целевых программах, в рамках которых предоставляются социальные выплаты на безвозмездной основе для улучшения жилищных условий: «Устойчивое развитие сельских территорий на 2014-2017 годы и на период до 2020 года» для граждан, проживающих и работающих на селе, «Обеспечение жильем молодых семей», участницей которой может стать молодая семья, состоящая из супругов в возрасте не старше 35 лет.</w:t>
      </w:r>
    </w:p>
    <w:p w:rsidR="00651A26" w:rsidRPr="00651A26" w:rsidRDefault="00651A26" w:rsidP="00651A26">
      <w:pPr>
        <w:rPr>
          <w:lang w:eastAsia="ru-RU"/>
        </w:rPr>
      </w:pPr>
      <w:r w:rsidRPr="00651A26">
        <w:rPr>
          <w:lang w:eastAsia="ru-RU"/>
        </w:rPr>
        <w:t>Второе место по количеству занимают вопросы, относящиеся к тематическому разделу «Экономика», включающему в себя вопросы градостроительной деятельности, газификации и электрификации, водоснабжения и ряд других вопросов.</w:t>
      </w:r>
    </w:p>
    <w:p w:rsidR="00651A26" w:rsidRPr="00651A26" w:rsidRDefault="00651A26" w:rsidP="00651A26">
      <w:pPr>
        <w:rPr>
          <w:lang w:eastAsia="ru-RU"/>
        </w:rPr>
      </w:pPr>
      <w:r w:rsidRPr="00651A26">
        <w:rPr>
          <w:lang w:eastAsia="ru-RU"/>
        </w:rPr>
        <w:t xml:space="preserve">На основании письма департамента архитектуры и строительной политики Воронежской области от 24.01.2014 г. №61-11/131 «О газификации </w:t>
      </w:r>
      <w:proofErr w:type="spellStart"/>
      <w:r w:rsidRPr="00651A26">
        <w:rPr>
          <w:lang w:eastAsia="ru-RU"/>
        </w:rPr>
        <w:t>р.п</w:t>
      </w:r>
      <w:proofErr w:type="spellEnd"/>
      <w:r w:rsidRPr="00651A26">
        <w:rPr>
          <w:lang w:eastAsia="ru-RU"/>
        </w:rPr>
        <w:t xml:space="preserve">. Рамонь» подготовлена бюджетная заявка по всем ранее </w:t>
      </w:r>
      <w:proofErr w:type="spellStart"/>
      <w:r w:rsidRPr="00651A26">
        <w:rPr>
          <w:lang w:eastAsia="ru-RU"/>
        </w:rPr>
        <w:t>негазифицированным</w:t>
      </w:r>
      <w:proofErr w:type="spellEnd"/>
      <w:r w:rsidRPr="00651A26">
        <w:rPr>
          <w:lang w:eastAsia="ru-RU"/>
        </w:rPr>
        <w:t xml:space="preserve"> улицам и домовладениям населенных пунктов </w:t>
      </w:r>
      <w:proofErr w:type="spellStart"/>
      <w:r w:rsidRPr="00651A26">
        <w:rPr>
          <w:lang w:eastAsia="ru-RU"/>
        </w:rPr>
        <w:t>Рамонского</w:t>
      </w:r>
      <w:proofErr w:type="spellEnd"/>
      <w:r w:rsidRPr="00651A26">
        <w:rPr>
          <w:lang w:eastAsia="ru-RU"/>
        </w:rPr>
        <w:t xml:space="preserve"> муниципального района Воронежской области для включения в перечень объектов системы газораспределения основного мероприятия «Газификация Воронежской области» государственной программы Воронежской области «Обеспечение доступным и комфортным жильем и коммунальными услугами населения Воронежской области». В первоочередном порядке Программой предусматривается газификация крупных и средних населенных пунктов, позволяющая в короткие сроки газифицировать максимальное количество домовладений. Вопрос газификации малочисленных населенных пунктов, отдельных улиц и домовладений будет рассматриваться на завершающем этапе реализации основного мероприятия «Газификация Воронежской области» Программы не ранее 2016 года.</w:t>
      </w:r>
    </w:p>
    <w:p w:rsidR="00651A26" w:rsidRPr="00651A26" w:rsidRDefault="00651A26" w:rsidP="00651A26">
      <w:pPr>
        <w:rPr>
          <w:lang w:eastAsia="ru-RU"/>
        </w:rPr>
      </w:pPr>
      <w:r w:rsidRPr="00651A26">
        <w:rPr>
          <w:lang w:eastAsia="ru-RU"/>
        </w:rPr>
        <w:t>В 2011 году на территории района началась и в настоящее время продолжается масштабная реконструкция электрических сетей. На большей территории муниципального района улучшилось качество предоставления услуг электроснабжения. Службы, ответственные за подачу электроэнергии, оперативно реагируют на обращения граждан для устранения последствий аварийных ситуаций. Предупреждения о плановых отключениях размещаются в общественно-политической газете «Голос Рамони», а также в местах массового нахождения людей.</w:t>
      </w:r>
    </w:p>
    <w:p w:rsidR="00651A26" w:rsidRPr="00651A26" w:rsidRDefault="00651A26" w:rsidP="00651A26">
      <w:pPr>
        <w:rPr>
          <w:lang w:eastAsia="ru-RU"/>
        </w:rPr>
      </w:pPr>
      <w:r w:rsidRPr="00651A26">
        <w:rPr>
          <w:lang w:eastAsia="ru-RU"/>
        </w:rPr>
        <w:lastRenderedPageBreak/>
        <w:t>В обращениях из раздела «Социальная сфера» граждане затрагивали такие вопросы как предоставление и оформление в собственность земельных участков для льготных категорий граждан, просьбы об оказании материальной помощи на: восстановление дома после пожара, лечение, газификацию, ремонт домовладений.</w:t>
      </w:r>
    </w:p>
    <w:p w:rsidR="00651A26" w:rsidRPr="00651A26" w:rsidRDefault="00651A26" w:rsidP="00651A26">
      <w:pPr>
        <w:rPr>
          <w:lang w:eastAsia="ru-RU"/>
        </w:rPr>
      </w:pPr>
      <w:r w:rsidRPr="00651A26">
        <w:rPr>
          <w:lang w:eastAsia="ru-RU"/>
        </w:rPr>
        <w:t xml:space="preserve">В целях всестороннего рассмотрения вопросов, связанных с предоставлением земельных участков, исключения коррупционных рисков и снижения количества жалоб в администрации муниципального района регулярно проводятся заседания Комиссии по рассмотрению заявлений о предоставлении земельных участков, находящихся в муниципальной собственности </w:t>
      </w:r>
      <w:proofErr w:type="spellStart"/>
      <w:r w:rsidRPr="00651A26">
        <w:rPr>
          <w:lang w:eastAsia="ru-RU"/>
        </w:rPr>
        <w:t>Рамонского</w:t>
      </w:r>
      <w:proofErr w:type="spellEnd"/>
      <w:r w:rsidRPr="00651A26">
        <w:rPr>
          <w:lang w:eastAsia="ru-RU"/>
        </w:rPr>
        <w:t xml:space="preserve"> муниципального района Воронежской области. Все обращения граждан, связанные с предоставлением в собственность земельных участков, рассматриваются на данной комиссии, где проводится экспертиза предоставленных гражданами документов, на основании которой принимаются соответствующие решения. Ведется реестр очередников.</w:t>
      </w:r>
    </w:p>
    <w:p w:rsidR="00651A26" w:rsidRPr="00651A26" w:rsidRDefault="00651A26" w:rsidP="00651A26">
      <w:pPr>
        <w:rPr>
          <w:lang w:eastAsia="ru-RU"/>
        </w:rPr>
      </w:pPr>
      <w:r w:rsidRPr="00651A26">
        <w:rPr>
          <w:lang w:eastAsia="ru-RU"/>
        </w:rPr>
        <w:t xml:space="preserve">По вопросам материальной помощи большая часть данных обращений рассмотрена положительно за счет привлечения спонсорских средств в рамках </w:t>
      </w:r>
      <w:proofErr w:type="spellStart"/>
      <w:r w:rsidRPr="00651A26">
        <w:rPr>
          <w:lang w:eastAsia="ru-RU"/>
        </w:rPr>
        <w:t>муниципально</w:t>
      </w:r>
      <w:proofErr w:type="spellEnd"/>
      <w:r w:rsidRPr="00651A26">
        <w:rPr>
          <w:lang w:eastAsia="ru-RU"/>
        </w:rPr>
        <w:t>-частного партнерства.</w:t>
      </w:r>
    </w:p>
    <w:p w:rsidR="00651A26" w:rsidRPr="00651A26" w:rsidRDefault="00651A26" w:rsidP="00651A26">
      <w:pPr>
        <w:rPr>
          <w:lang w:eastAsia="ru-RU"/>
        </w:rPr>
      </w:pPr>
      <w:r w:rsidRPr="00651A26">
        <w:rPr>
          <w:lang w:eastAsia="ru-RU"/>
        </w:rPr>
        <w:t>В разделе «Государство, общество, политика» граждане чаще всего затрагивают вопросы оформления недвижимости в собственность и вопросы регистрации прав на недвижимое имущество и сделок с ним.</w:t>
      </w:r>
    </w:p>
    <w:p w:rsidR="00651A26" w:rsidRPr="00651A26" w:rsidRDefault="00651A26" w:rsidP="00651A26">
      <w:pPr>
        <w:rPr>
          <w:lang w:eastAsia="ru-RU"/>
        </w:rPr>
      </w:pPr>
      <w:r w:rsidRPr="00651A26">
        <w:rPr>
          <w:lang w:eastAsia="ru-RU"/>
        </w:rPr>
        <w:t>По данным вопросам гражданам разъясняется порядок оформления их имущества и оказывается содействие, в том числе в восстановлении прав на недвижимость.</w:t>
      </w:r>
    </w:p>
    <w:p w:rsidR="00651A26" w:rsidRPr="00651A26" w:rsidRDefault="00651A26" w:rsidP="00651A26">
      <w:pPr>
        <w:rPr>
          <w:lang w:eastAsia="ru-RU"/>
        </w:rPr>
      </w:pPr>
      <w:r w:rsidRPr="00651A26">
        <w:rPr>
          <w:lang w:eastAsia="ru-RU"/>
        </w:rPr>
        <w:t xml:space="preserve">Достаточное большое количество заявлений (9%) в этом разделе поступило от жителей общежития, расположенного на территории воронежского Аэропорта по вопросу приватизации квартир. По этому вопросу администрацией были даны разъяснения что данное имущество в Реестре муниципального имущества </w:t>
      </w:r>
      <w:proofErr w:type="spellStart"/>
      <w:r w:rsidRPr="00651A26">
        <w:rPr>
          <w:lang w:eastAsia="ru-RU"/>
        </w:rPr>
        <w:t>Рамонского</w:t>
      </w:r>
      <w:proofErr w:type="spellEnd"/>
      <w:r w:rsidRPr="00651A26">
        <w:rPr>
          <w:lang w:eastAsia="ru-RU"/>
        </w:rPr>
        <w:t xml:space="preserve"> муниципального района Воронежской области не значится и заявителям рекомендовано обратиться к собственнику данного жилого помещения для решения вопроса о приватизации.</w:t>
      </w:r>
    </w:p>
    <w:bookmarkEnd w:id="0"/>
    <w:p w:rsidR="006E1E95" w:rsidRPr="00651A26" w:rsidRDefault="006E1E95" w:rsidP="00651A26"/>
    <w:sectPr w:rsidR="006E1E95" w:rsidRPr="00651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207FD"/>
    <w:multiLevelType w:val="multilevel"/>
    <w:tmpl w:val="57608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6701B"/>
    <w:multiLevelType w:val="multilevel"/>
    <w:tmpl w:val="25DE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58"/>
    <w:rsid w:val="0016044D"/>
    <w:rsid w:val="001642D0"/>
    <w:rsid w:val="00527ED4"/>
    <w:rsid w:val="00651A26"/>
    <w:rsid w:val="00670596"/>
    <w:rsid w:val="006B382E"/>
    <w:rsid w:val="006C4502"/>
    <w:rsid w:val="006E1E95"/>
    <w:rsid w:val="00825EAE"/>
    <w:rsid w:val="00B66058"/>
    <w:rsid w:val="00CD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790F-20E5-46E6-B110-5891146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8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382E"/>
    <w:rPr>
      <w:rFonts w:ascii="Segoe UI" w:hAnsi="Segoe UI" w:cs="Segoe UI"/>
      <w:sz w:val="18"/>
      <w:szCs w:val="18"/>
    </w:rPr>
  </w:style>
  <w:style w:type="paragraph" w:styleId="a5">
    <w:name w:val="Normal (Web)"/>
    <w:basedOn w:val="a"/>
    <w:uiPriority w:val="99"/>
    <w:semiHidden/>
    <w:unhideWhenUsed/>
    <w:rsid w:val="00527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27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216">
      <w:bodyDiv w:val="1"/>
      <w:marLeft w:val="0"/>
      <w:marRight w:val="0"/>
      <w:marTop w:val="0"/>
      <w:marBottom w:val="0"/>
      <w:divBdr>
        <w:top w:val="none" w:sz="0" w:space="0" w:color="auto"/>
        <w:left w:val="none" w:sz="0" w:space="0" w:color="auto"/>
        <w:bottom w:val="none" w:sz="0" w:space="0" w:color="auto"/>
        <w:right w:val="none" w:sz="0" w:space="0" w:color="auto"/>
      </w:divBdr>
    </w:div>
    <w:div w:id="538857270">
      <w:bodyDiv w:val="1"/>
      <w:marLeft w:val="0"/>
      <w:marRight w:val="0"/>
      <w:marTop w:val="0"/>
      <w:marBottom w:val="0"/>
      <w:divBdr>
        <w:top w:val="none" w:sz="0" w:space="0" w:color="auto"/>
        <w:left w:val="none" w:sz="0" w:space="0" w:color="auto"/>
        <w:bottom w:val="none" w:sz="0" w:space="0" w:color="auto"/>
        <w:right w:val="none" w:sz="0" w:space="0" w:color="auto"/>
      </w:divBdr>
    </w:div>
    <w:div w:id="865756441">
      <w:bodyDiv w:val="1"/>
      <w:marLeft w:val="0"/>
      <w:marRight w:val="0"/>
      <w:marTop w:val="0"/>
      <w:marBottom w:val="0"/>
      <w:divBdr>
        <w:top w:val="none" w:sz="0" w:space="0" w:color="auto"/>
        <w:left w:val="none" w:sz="0" w:space="0" w:color="auto"/>
        <w:bottom w:val="none" w:sz="0" w:space="0" w:color="auto"/>
        <w:right w:val="none" w:sz="0" w:space="0" w:color="auto"/>
      </w:divBdr>
    </w:div>
    <w:div w:id="1050224271">
      <w:bodyDiv w:val="1"/>
      <w:marLeft w:val="0"/>
      <w:marRight w:val="0"/>
      <w:marTop w:val="0"/>
      <w:marBottom w:val="0"/>
      <w:divBdr>
        <w:top w:val="none" w:sz="0" w:space="0" w:color="auto"/>
        <w:left w:val="none" w:sz="0" w:space="0" w:color="auto"/>
        <w:bottom w:val="none" w:sz="0" w:space="0" w:color="auto"/>
        <w:right w:val="none" w:sz="0" w:space="0" w:color="auto"/>
      </w:divBdr>
    </w:div>
    <w:div w:id="16687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plan4</dc:creator>
  <cp:keywords/>
  <dc:description/>
  <cp:lastModifiedBy>plan4</cp:lastModifiedBy>
  <cp:revision>2</cp:revision>
  <cp:lastPrinted>2020-02-13T10:19:00Z</cp:lastPrinted>
  <dcterms:created xsi:type="dcterms:W3CDTF">2020-04-06T07:20:00Z</dcterms:created>
  <dcterms:modified xsi:type="dcterms:W3CDTF">2020-04-06T07:20:00Z</dcterms:modified>
</cp:coreProperties>
</file>